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51198" w14:textId="77777777" w:rsidR="00CB4A9F" w:rsidRDefault="002F0650">
      <w:pPr>
        <w:spacing w:after="0" w:line="259" w:lineRule="auto"/>
        <w:ind w:left="2587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27B0D853" w14:textId="77777777" w:rsidR="00CB4A9F" w:rsidRDefault="002F0650">
      <w:pPr>
        <w:spacing w:after="0" w:line="259" w:lineRule="auto"/>
        <w:ind w:left="0" w:firstLine="0"/>
        <w:jc w:val="left"/>
      </w:pPr>
      <w:r>
        <w:t xml:space="preserve"> </w:t>
      </w:r>
    </w:p>
    <w:p w14:paraId="4667B567" w14:textId="77777777" w:rsidR="00CB4A9F" w:rsidRPr="006E2030" w:rsidRDefault="002F0650">
      <w:pPr>
        <w:spacing w:after="247" w:line="259" w:lineRule="auto"/>
        <w:ind w:left="2834" w:firstLine="0"/>
        <w:jc w:val="left"/>
        <w:rPr>
          <w:rFonts w:ascii="Times New Roman" w:hAnsi="Times New Roman" w:cs="Times New Roman"/>
          <w:sz w:val="22"/>
        </w:rPr>
      </w:pPr>
      <w:r w:rsidRPr="006E2030">
        <w:rPr>
          <w:rFonts w:ascii="Times New Roman" w:hAnsi="Times New Roman" w:cs="Times New Roman"/>
          <w:sz w:val="22"/>
        </w:rPr>
        <w:t xml:space="preserve"> </w:t>
      </w:r>
    </w:p>
    <w:p w14:paraId="13A714AD" w14:textId="77777777" w:rsidR="00CB4A9F" w:rsidRPr="006E2030" w:rsidRDefault="002F0650">
      <w:pPr>
        <w:spacing w:after="0" w:line="265" w:lineRule="auto"/>
        <w:ind w:left="1051"/>
        <w:jc w:val="left"/>
        <w:rPr>
          <w:rFonts w:ascii="Times New Roman" w:hAnsi="Times New Roman" w:cs="Times New Roman"/>
          <w:sz w:val="22"/>
        </w:rPr>
      </w:pPr>
      <w:r w:rsidRPr="006E2030">
        <w:rPr>
          <w:rFonts w:ascii="Times New Roman" w:hAnsi="Times New Roman" w:cs="Times New Roman"/>
          <w:b/>
          <w:sz w:val="22"/>
        </w:rPr>
        <w:t xml:space="preserve">Curriculum vitae  </w:t>
      </w:r>
    </w:p>
    <w:p w14:paraId="0BD0E5AD" w14:textId="77777777" w:rsidR="00CB4A9F" w:rsidRPr="006E2030" w:rsidRDefault="002F0650">
      <w:pPr>
        <w:spacing w:after="806" w:line="265" w:lineRule="auto"/>
        <w:ind w:left="1834"/>
        <w:jc w:val="left"/>
        <w:rPr>
          <w:rFonts w:ascii="Times New Roman" w:hAnsi="Times New Roman" w:cs="Times New Roman"/>
          <w:sz w:val="22"/>
        </w:rPr>
      </w:pPr>
      <w:proofErr w:type="spellStart"/>
      <w:r w:rsidRPr="006E2030">
        <w:rPr>
          <w:rFonts w:ascii="Times New Roman" w:hAnsi="Times New Roman" w:cs="Times New Roman"/>
          <w:b/>
          <w:sz w:val="22"/>
        </w:rPr>
        <w:t>Europass</w:t>
      </w:r>
      <w:proofErr w:type="spellEnd"/>
      <w:r w:rsidRPr="006E2030">
        <w:rPr>
          <w:rFonts w:ascii="Times New Roman" w:hAnsi="Times New Roman" w:cs="Times New Roman"/>
          <w:b/>
          <w:sz w:val="22"/>
        </w:rPr>
        <w:t xml:space="preserve">  </w:t>
      </w:r>
    </w:p>
    <w:p w14:paraId="6807D37F" w14:textId="77777777" w:rsidR="00CB4A9F" w:rsidRPr="006E2030" w:rsidRDefault="002F0650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2"/>
        </w:rPr>
      </w:pPr>
      <w:r w:rsidRPr="006E2030">
        <w:rPr>
          <w:rFonts w:ascii="Times New Roman" w:hAnsi="Times New Roman" w:cs="Times New Roman"/>
          <w:sz w:val="22"/>
        </w:rPr>
        <w:t xml:space="preserve"> </w:t>
      </w:r>
      <w:r w:rsidRPr="006E2030">
        <w:rPr>
          <w:rFonts w:ascii="Times New Roman" w:hAnsi="Times New Roman" w:cs="Times New Roman"/>
          <w:sz w:val="22"/>
        </w:rPr>
        <w:tab/>
      </w:r>
      <w:r w:rsidRPr="006E2030">
        <w:rPr>
          <w:rFonts w:ascii="Times New Roman" w:hAnsi="Times New Roman" w:cs="Times New Roman"/>
          <w:sz w:val="22"/>
          <w:vertAlign w:val="subscript"/>
        </w:rPr>
        <w:t xml:space="preserve"> </w:t>
      </w:r>
      <w:r w:rsidRPr="006E2030">
        <w:rPr>
          <w:rFonts w:ascii="Times New Roman" w:hAnsi="Times New Roman" w:cs="Times New Roman"/>
          <w:sz w:val="22"/>
          <w:vertAlign w:val="subscript"/>
        </w:rPr>
        <w:tab/>
      </w:r>
      <w:r w:rsidRPr="006E2030">
        <w:rPr>
          <w:rFonts w:ascii="Times New Roman" w:hAnsi="Times New Roman" w:cs="Times New Roman"/>
          <w:sz w:val="22"/>
        </w:rPr>
        <w:t xml:space="preserve"> </w:t>
      </w:r>
    </w:p>
    <w:p w14:paraId="0F498B14" w14:textId="77777777" w:rsidR="00CB4A9F" w:rsidRPr="0001438C" w:rsidRDefault="002F0650">
      <w:pPr>
        <w:pStyle w:val="Heading1"/>
        <w:rPr>
          <w:rFonts w:ascii="Times New Roman" w:hAnsi="Times New Roman" w:cs="Times New Roman"/>
          <w:szCs w:val="24"/>
        </w:rPr>
      </w:pPr>
      <w:proofErr w:type="spellStart"/>
      <w:r w:rsidRPr="0001438C">
        <w:rPr>
          <w:rFonts w:ascii="Times New Roman" w:hAnsi="Times New Roman" w:cs="Times New Roman"/>
          <w:szCs w:val="24"/>
        </w:rPr>
        <w:t>Informa</w:t>
      </w:r>
      <w:r w:rsidRPr="0001438C">
        <w:rPr>
          <w:rFonts w:ascii="Times New Roman" w:hAnsi="Times New Roman" w:cs="Times New Roman"/>
          <w:szCs w:val="24"/>
          <w:vertAlign w:val="subscript"/>
        </w:rPr>
        <w:t>ţ</w:t>
      </w:r>
      <w:r w:rsidRPr="0001438C">
        <w:rPr>
          <w:rFonts w:ascii="Times New Roman" w:hAnsi="Times New Roman" w:cs="Times New Roman"/>
          <w:szCs w:val="24"/>
        </w:rPr>
        <w:t>ii</w:t>
      </w:r>
      <w:proofErr w:type="spellEnd"/>
      <w:r w:rsidRPr="0001438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Cs w:val="24"/>
        </w:rPr>
        <w:t>personale</w:t>
      </w:r>
      <w:proofErr w:type="spellEnd"/>
      <w:r w:rsidRPr="0001438C">
        <w:rPr>
          <w:rFonts w:ascii="Times New Roman" w:hAnsi="Times New Roman" w:cs="Times New Roman"/>
          <w:szCs w:val="24"/>
        </w:rPr>
        <w:t xml:space="preserve"> </w:t>
      </w:r>
      <w:r w:rsidRPr="0001438C">
        <w:rPr>
          <w:rFonts w:ascii="Times New Roman" w:hAnsi="Times New Roman" w:cs="Times New Roman"/>
          <w:b w:val="0"/>
          <w:szCs w:val="24"/>
        </w:rPr>
        <w:t xml:space="preserve"> </w:t>
      </w:r>
    </w:p>
    <w:p w14:paraId="13692CE0" w14:textId="77777777" w:rsidR="00CB4A9F" w:rsidRPr="0001438C" w:rsidRDefault="002F0650">
      <w:pPr>
        <w:spacing w:after="0" w:line="259" w:lineRule="auto"/>
        <w:ind w:left="1507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01438C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r w:rsidRPr="0001438C">
        <w:rPr>
          <w:rFonts w:ascii="Times New Roman" w:eastAsia="Times New Roman" w:hAnsi="Times New Roman" w:cs="Times New Roman"/>
          <w:b/>
          <w:sz w:val="24"/>
          <w:szCs w:val="24"/>
        </w:rPr>
        <w:t>BERBEC NICOLETA MARIANA</w:t>
      </w:r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EB401A" w14:textId="22BB6ACA" w:rsidR="00CB4A9F" w:rsidRPr="0001438C" w:rsidRDefault="002F0650">
      <w:pPr>
        <w:tabs>
          <w:tab w:val="center" w:pos="2500"/>
          <w:tab w:val="center" w:pos="5790"/>
        </w:tabs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Adresă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(e) </w:t>
      </w:r>
      <w:r w:rsidRPr="0001438C">
        <w:rPr>
          <w:rFonts w:ascii="Times New Roman" w:hAnsi="Times New Roman" w:cs="Times New Roman"/>
          <w:sz w:val="24"/>
          <w:szCs w:val="24"/>
        </w:rPr>
        <w:tab/>
      </w:r>
      <w:r w:rsidR="00201EE6" w:rsidRPr="0001438C">
        <w:rPr>
          <w:rFonts w:ascii="Times New Roman" w:eastAsia="Times New Roman" w:hAnsi="Times New Roman" w:cs="Times New Roman"/>
          <w:sz w:val="24"/>
          <w:szCs w:val="24"/>
        </w:rPr>
        <w:t>10, str. Posada</w:t>
      </w:r>
      <w:r w:rsidRPr="0001438C">
        <w:rPr>
          <w:rFonts w:ascii="Times New Roman" w:eastAsia="Times New Roman" w:hAnsi="Times New Roman" w:cs="Times New Roman"/>
          <w:sz w:val="24"/>
          <w:szCs w:val="24"/>
        </w:rPr>
        <w:t>,</w:t>
      </w:r>
      <w:r w:rsidR="00201EE6" w:rsidRPr="00014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01EE6" w:rsidRPr="0001438C">
        <w:rPr>
          <w:rFonts w:ascii="Times New Roman" w:eastAsia="Times New Roman" w:hAnsi="Times New Roman" w:cs="Times New Roman"/>
          <w:sz w:val="24"/>
          <w:szCs w:val="24"/>
        </w:rPr>
        <w:t>Bragadiru</w:t>
      </w:r>
      <w:proofErr w:type="spellEnd"/>
      <w:r w:rsidR="00201EE6" w:rsidRPr="0001438C">
        <w:rPr>
          <w:rFonts w:ascii="Times New Roman" w:eastAsia="Times New Roman" w:hAnsi="Times New Roman" w:cs="Times New Roman"/>
          <w:sz w:val="24"/>
          <w:szCs w:val="24"/>
        </w:rPr>
        <w:t>, ju</w:t>
      </w:r>
      <w:r w:rsidR="008A7D26">
        <w:rPr>
          <w:rFonts w:ascii="Times New Roman" w:eastAsia="Times New Roman" w:hAnsi="Times New Roman" w:cs="Times New Roman"/>
          <w:sz w:val="24"/>
          <w:szCs w:val="24"/>
        </w:rPr>
        <w:t>d</w:t>
      </w:r>
      <w:r w:rsidR="00201EE6" w:rsidRPr="0001438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201EE6" w:rsidRPr="0001438C">
        <w:rPr>
          <w:rFonts w:ascii="Times New Roman" w:eastAsia="Times New Roman" w:hAnsi="Times New Roman" w:cs="Times New Roman"/>
          <w:sz w:val="24"/>
          <w:szCs w:val="24"/>
        </w:rPr>
        <w:t xml:space="preserve">Ilfov, </w:t>
      </w:r>
      <w:r w:rsidRPr="0001438C">
        <w:rPr>
          <w:rFonts w:ascii="Times New Roman" w:eastAsia="Times New Roman" w:hAnsi="Times New Roman" w:cs="Times New Roman"/>
          <w:sz w:val="24"/>
          <w:szCs w:val="24"/>
        </w:rPr>
        <w:t xml:space="preserve"> ROMANIA</w:t>
      </w:r>
      <w:proofErr w:type="gramEnd"/>
      <w:r w:rsidRPr="00014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06FE2A" w14:textId="77777777" w:rsidR="00CB4A9F" w:rsidRPr="0001438C" w:rsidRDefault="002F0650">
      <w:pPr>
        <w:tabs>
          <w:tab w:val="center" w:pos="2361"/>
          <w:tab w:val="center" w:pos="3722"/>
          <w:tab w:val="center" w:pos="7469"/>
          <w:tab w:val="center" w:pos="8539"/>
        </w:tabs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201EE6" w:rsidRPr="0001438C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="00201EE6" w:rsidRPr="0001438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01EE6" w:rsidRPr="0001438C">
        <w:rPr>
          <w:rFonts w:ascii="Times New Roman" w:hAnsi="Times New Roman" w:cs="Times New Roman"/>
          <w:sz w:val="24"/>
          <w:szCs w:val="24"/>
        </w:rPr>
        <w:t>oane</w:t>
      </w:r>
      <w:proofErr w:type="spellEnd"/>
      <w:r w:rsidR="00201EE6" w:rsidRPr="0001438C">
        <w:rPr>
          <w:rFonts w:ascii="Times New Roman" w:hAnsi="Times New Roman" w:cs="Times New Roman"/>
          <w:sz w:val="24"/>
          <w:szCs w:val="24"/>
        </w:rPr>
        <w:t xml:space="preserve">) </w:t>
      </w:r>
      <w:r w:rsidR="00201EE6" w:rsidRPr="0001438C">
        <w:rPr>
          <w:rFonts w:ascii="Times New Roman" w:hAnsi="Times New Roman" w:cs="Times New Roman"/>
          <w:sz w:val="24"/>
          <w:szCs w:val="24"/>
        </w:rPr>
        <w:tab/>
        <w:t xml:space="preserve">Mobil: </w:t>
      </w:r>
      <w:r w:rsidRPr="0001438C">
        <w:rPr>
          <w:rFonts w:ascii="Times New Roman" w:eastAsia="Times New Roman" w:hAnsi="Times New Roman" w:cs="Times New Roman"/>
          <w:sz w:val="24"/>
          <w:szCs w:val="24"/>
        </w:rPr>
        <w:t>+40722833451</w:t>
      </w:r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514721" w14:textId="77777777" w:rsidR="00CB4A9F" w:rsidRPr="0001438C" w:rsidRDefault="002F0650">
      <w:pPr>
        <w:tabs>
          <w:tab w:val="center" w:pos="2589"/>
          <w:tab w:val="center" w:pos="3115"/>
        </w:tabs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eastAsia="Calibri" w:hAnsi="Times New Roman" w:cs="Times New Roman"/>
          <w:sz w:val="24"/>
          <w:szCs w:val="24"/>
        </w:rPr>
        <w:tab/>
      </w:r>
      <w:r w:rsidRPr="0001438C">
        <w:rPr>
          <w:rFonts w:ascii="Times New Roman" w:hAnsi="Times New Roman" w:cs="Times New Roman"/>
          <w:sz w:val="24"/>
          <w:szCs w:val="24"/>
        </w:rPr>
        <w:t>Fax(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uri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) </w:t>
      </w:r>
      <w:r w:rsidRPr="0001438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0422ADD6" w14:textId="77777777" w:rsidR="00CB4A9F" w:rsidRPr="0001438C" w:rsidRDefault="002F0650">
      <w:pPr>
        <w:tabs>
          <w:tab w:val="center" w:pos="2492"/>
          <w:tab w:val="center" w:pos="4049"/>
        </w:tabs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eastAsia="Calibri" w:hAnsi="Times New Roman" w:cs="Times New Roman"/>
          <w:sz w:val="24"/>
          <w:szCs w:val="24"/>
        </w:rPr>
        <w:tab/>
      </w:r>
      <w:r w:rsidRPr="0001438C">
        <w:rPr>
          <w:rFonts w:ascii="Times New Roman" w:hAnsi="Times New Roman" w:cs="Times New Roman"/>
          <w:sz w:val="24"/>
          <w:szCs w:val="24"/>
        </w:rPr>
        <w:t>E-mail(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uri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) </w:t>
      </w:r>
      <w:r w:rsidRPr="0001438C">
        <w:rPr>
          <w:rFonts w:ascii="Times New Roman" w:hAnsi="Times New Roman" w:cs="Times New Roman"/>
          <w:sz w:val="24"/>
          <w:szCs w:val="24"/>
        </w:rPr>
        <w:tab/>
      </w:r>
      <w:r w:rsidRPr="0001438C">
        <w:rPr>
          <w:rFonts w:ascii="Times New Roman" w:eastAsia="Times New Roman" w:hAnsi="Times New Roman" w:cs="Times New Roman"/>
          <w:sz w:val="24"/>
          <w:szCs w:val="24"/>
        </w:rPr>
        <w:t>nicole_olt@yahoo.com</w:t>
      </w:r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738D22" w14:textId="77777777" w:rsidR="00CB4A9F" w:rsidRPr="0001438C" w:rsidRDefault="002F0650">
      <w:pPr>
        <w:tabs>
          <w:tab w:val="center" w:pos="2210"/>
          <w:tab w:val="center" w:pos="3414"/>
          <w:tab w:val="center" w:pos="3715"/>
        </w:tabs>
        <w:spacing w:after="55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01438C">
        <w:rPr>
          <w:rFonts w:ascii="Times New Roman" w:hAnsi="Times New Roman" w:cs="Times New Roman"/>
          <w:sz w:val="24"/>
          <w:szCs w:val="24"/>
          <w:vertAlign w:val="superscript"/>
        </w:rPr>
        <w:tab/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Naţionalitate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tăţi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) </w:t>
      </w:r>
      <w:r w:rsidRPr="0001438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1438C">
        <w:rPr>
          <w:rFonts w:ascii="Times New Roman" w:eastAsia="Times New Roman" w:hAnsi="Times New Roman" w:cs="Times New Roman"/>
          <w:sz w:val="24"/>
          <w:szCs w:val="24"/>
        </w:rPr>
        <w:t>romana</w:t>
      </w:r>
      <w:proofErr w:type="spellEnd"/>
      <w:r w:rsidRPr="0001438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01438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FA3981" w14:textId="77777777" w:rsidR="00CB4A9F" w:rsidRPr="0001438C" w:rsidRDefault="002F0650">
      <w:pPr>
        <w:tabs>
          <w:tab w:val="center" w:pos="2401"/>
          <w:tab w:val="center" w:pos="3566"/>
          <w:tab w:val="center" w:pos="4015"/>
        </w:tabs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01438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01438C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na</w:t>
      </w:r>
      <w:r w:rsidRPr="0001438C">
        <w:rPr>
          <w:rFonts w:ascii="Times New Roman" w:hAnsi="Times New Roman" w:cs="Times New Roman"/>
          <w:sz w:val="24"/>
          <w:szCs w:val="24"/>
          <w:vertAlign w:val="subscript"/>
        </w:rPr>
        <w:t>ş</w:t>
      </w:r>
      <w:r w:rsidRPr="0001438C">
        <w:rPr>
          <w:rFonts w:ascii="Times New Roman" w:hAnsi="Times New Roman" w:cs="Times New Roman"/>
          <w:sz w:val="24"/>
          <w:szCs w:val="24"/>
        </w:rPr>
        <w:t>terii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r w:rsidRPr="0001438C">
        <w:rPr>
          <w:rFonts w:ascii="Times New Roman" w:hAnsi="Times New Roman" w:cs="Times New Roman"/>
          <w:sz w:val="24"/>
          <w:szCs w:val="24"/>
        </w:rPr>
        <w:tab/>
      </w:r>
      <w:r w:rsidRPr="0001438C">
        <w:rPr>
          <w:rFonts w:ascii="Times New Roman" w:eastAsia="Times New Roman" w:hAnsi="Times New Roman" w:cs="Times New Roman"/>
          <w:sz w:val="24"/>
          <w:szCs w:val="24"/>
        </w:rPr>
        <w:t>06.04.1967</w:t>
      </w:r>
      <w:r w:rsidRPr="0001438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01438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7CCFC7" w14:textId="77777777" w:rsidR="00CB4A9F" w:rsidRPr="0001438C" w:rsidRDefault="002F0650" w:rsidP="006E2030">
      <w:pPr>
        <w:tabs>
          <w:tab w:val="center" w:pos="2728"/>
          <w:tab w:val="center" w:pos="3448"/>
          <w:tab w:val="center" w:pos="3782"/>
        </w:tabs>
        <w:spacing w:after="133" w:line="259" w:lineRule="auto"/>
        <w:ind w:left="-15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01438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01438C">
        <w:rPr>
          <w:rFonts w:ascii="Times New Roman" w:hAnsi="Times New Roman" w:cs="Times New Roman"/>
          <w:sz w:val="24"/>
          <w:szCs w:val="24"/>
        </w:rPr>
        <w:t xml:space="preserve">Sex </w:t>
      </w:r>
      <w:r w:rsidRPr="0001438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1438C">
        <w:rPr>
          <w:rFonts w:ascii="Times New Roman" w:eastAsia="Times New Roman" w:hAnsi="Times New Roman" w:cs="Times New Roman"/>
          <w:sz w:val="24"/>
          <w:szCs w:val="24"/>
        </w:rPr>
        <w:t>Feminin</w:t>
      </w:r>
      <w:proofErr w:type="spellEnd"/>
      <w:r w:rsidRPr="0001438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01438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r w:rsidRPr="0001438C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A72AA35" wp14:editId="1BF8B628">
                <wp:simplePos x="0" y="0"/>
                <wp:positionH relativeFrom="column">
                  <wp:posOffset>1722120</wp:posOffset>
                </wp:positionH>
                <wp:positionV relativeFrom="paragraph">
                  <wp:posOffset>-2814525</wp:posOffset>
                </wp:positionV>
                <wp:extent cx="1654766" cy="7883652"/>
                <wp:effectExtent l="0" t="0" r="0" b="0"/>
                <wp:wrapNone/>
                <wp:docPr id="4718" name="Group 47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4766" cy="7883652"/>
                          <a:chOff x="0" y="0"/>
                          <a:chExt cx="1654766" cy="7883652"/>
                        </a:xfrm>
                      </wpg:grpSpPr>
                      <wps:wsp>
                        <wps:cNvPr id="6293" name="Shape 6293"/>
                        <wps:cNvSpPr/>
                        <wps:spPr>
                          <a:xfrm>
                            <a:off x="0" y="0"/>
                            <a:ext cx="1767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4" h="9144">
                                <a:moveTo>
                                  <a:pt x="0" y="0"/>
                                </a:moveTo>
                                <a:lnTo>
                                  <a:pt x="176784" y="0"/>
                                </a:lnTo>
                                <a:lnTo>
                                  <a:pt x="1767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4" name="Shape 6294"/>
                        <wps:cNvSpPr/>
                        <wps:spPr>
                          <a:xfrm>
                            <a:off x="17678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5" name="Shape 6295"/>
                        <wps:cNvSpPr/>
                        <wps:spPr>
                          <a:xfrm>
                            <a:off x="176784" y="3048"/>
                            <a:ext cx="9144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67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57132" y="269577"/>
                            <a:ext cx="1397635" cy="10496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96" name="Shape 6296"/>
                        <wps:cNvSpPr/>
                        <wps:spPr>
                          <a:xfrm>
                            <a:off x="176784" y="269748"/>
                            <a:ext cx="9144" cy="1048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485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48512"/>
                                </a:lnTo>
                                <a:lnTo>
                                  <a:pt x="0" y="1048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7" name="Shape 6297"/>
                        <wps:cNvSpPr/>
                        <wps:spPr>
                          <a:xfrm>
                            <a:off x="176784" y="1318247"/>
                            <a:ext cx="9144" cy="28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69"/>
                                </a:lnTo>
                                <a:lnTo>
                                  <a:pt x="0" y="289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8" name="Shape 6298"/>
                        <wps:cNvSpPr/>
                        <wps:spPr>
                          <a:xfrm>
                            <a:off x="176784" y="1347216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9" name="Shape 6299"/>
                        <wps:cNvSpPr/>
                        <wps:spPr>
                          <a:xfrm>
                            <a:off x="176784" y="1522476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0" name="Shape 6300"/>
                        <wps:cNvSpPr/>
                        <wps:spPr>
                          <a:xfrm>
                            <a:off x="176784" y="1697735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1" name="Shape 6301"/>
                        <wps:cNvSpPr/>
                        <wps:spPr>
                          <a:xfrm>
                            <a:off x="176784" y="1844039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2" name="Shape 6302"/>
                        <wps:cNvSpPr/>
                        <wps:spPr>
                          <a:xfrm>
                            <a:off x="176784" y="1990344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3" name="Shape 6303"/>
                        <wps:cNvSpPr/>
                        <wps:spPr>
                          <a:xfrm>
                            <a:off x="176784" y="2136647"/>
                            <a:ext cx="9144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47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4" name="Shape 6304"/>
                        <wps:cNvSpPr/>
                        <wps:spPr>
                          <a:xfrm>
                            <a:off x="176784" y="2281428"/>
                            <a:ext cx="9144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4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480"/>
                                </a:lnTo>
                                <a:lnTo>
                                  <a:pt x="0" y="304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5" name="Shape 6305"/>
                        <wps:cNvSpPr/>
                        <wps:spPr>
                          <a:xfrm>
                            <a:off x="176784" y="2311920"/>
                            <a:ext cx="9144" cy="144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47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4768"/>
                                </a:lnTo>
                                <a:lnTo>
                                  <a:pt x="0" y="1447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6" name="Shape 6306"/>
                        <wps:cNvSpPr/>
                        <wps:spPr>
                          <a:xfrm>
                            <a:off x="176784" y="2456688"/>
                            <a:ext cx="9144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4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480"/>
                                </a:lnTo>
                                <a:lnTo>
                                  <a:pt x="0" y="304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7" name="Shape 6307"/>
                        <wps:cNvSpPr/>
                        <wps:spPr>
                          <a:xfrm>
                            <a:off x="176784" y="2487168"/>
                            <a:ext cx="9144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47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8" name="Shape 6308"/>
                        <wps:cNvSpPr/>
                        <wps:spPr>
                          <a:xfrm>
                            <a:off x="176784" y="2631948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9" name="Shape 6309"/>
                        <wps:cNvSpPr/>
                        <wps:spPr>
                          <a:xfrm>
                            <a:off x="176784" y="2660904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0" name="Shape 6310"/>
                        <wps:cNvSpPr/>
                        <wps:spPr>
                          <a:xfrm>
                            <a:off x="176784" y="2807208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1" name="Shape 6311"/>
                        <wps:cNvSpPr/>
                        <wps:spPr>
                          <a:xfrm>
                            <a:off x="176784" y="2836164"/>
                            <a:ext cx="9144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0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044"/>
                                </a:lnTo>
                                <a:lnTo>
                                  <a:pt x="0" y="3520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2" name="Shape 6312"/>
                        <wps:cNvSpPr/>
                        <wps:spPr>
                          <a:xfrm>
                            <a:off x="176784" y="3188195"/>
                            <a:ext cx="9144" cy="28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69"/>
                                </a:lnTo>
                                <a:lnTo>
                                  <a:pt x="0" y="289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3" name="Shape 6313"/>
                        <wps:cNvSpPr/>
                        <wps:spPr>
                          <a:xfrm>
                            <a:off x="176784" y="3217164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4" name="Shape 6314"/>
                        <wps:cNvSpPr/>
                        <wps:spPr>
                          <a:xfrm>
                            <a:off x="176784" y="3392424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5" name="Shape 6315"/>
                        <wps:cNvSpPr/>
                        <wps:spPr>
                          <a:xfrm>
                            <a:off x="176784" y="3421380"/>
                            <a:ext cx="9144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26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6" name="Shape 6316"/>
                        <wps:cNvSpPr/>
                        <wps:spPr>
                          <a:xfrm>
                            <a:off x="176784" y="3713987"/>
                            <a:ext cx="9144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10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7" name="Shape 6317"/>
                        <wps:cNvSpPr/>
                        <wps:spPr>
                          <a:xfrm>
                            <a:off x="176784" y="4005072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8" name="Shape 6318"/>
                        <wps:cNvSpPr/>
                        <wps:spPr>
                          <a:xfrm>
                            <a:off x="176784" y="4151376"/>
                            <a:ext cx="9144" cy="438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89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8912"/>
                                </a:lnTo>
                                <a:lnTo>
                                  <a:pt x="0" y="438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9" name="Shape 6319"/>
                        <wps:cNvSpPr/>
                        <wps:spPr>
                          <a:xfrm>
                            <a:off x="176784" y="4590288"/>
                            <a:ext cx="9144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10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20" name="Shape 6320"/>
                        <wps:cNvSpPr/>
                        <wps:spPr>
                          <a:xfrm>
                            <a:off x="176784" y="4881372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21" name="Shape 6321"/>
                        <wps:cNvSpPr/>
                        <wps:spPr>
                          <a:xfrm>
                            <a:off x="176784" y="4910328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22" name="Shape 6322"/>
                        <wps:cNvSpPr/>
                        <wps:spPr>
                          <a:xfrm>
                            <a:off x="176784" y="5085575"/>
                            <a:ext cx="9144" cy="28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69"/>
                                </a:lnTo>
                                <a:lnTo>
                                  <a:pt x="0" y="289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23" name="Shape 6323"/>
                        <wps:cNvSpPr/>
                        <wps:spPr>
                          <a:xfrm>
                            <a:off x="176784" y="5114556"/>
                            <a:ext cx="9144" cy="1603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032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03236"/>
                                </a:lnTo>
                                <a:lnTo>
                                  <a:pt x="0" y="16032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24" name="Shape 6324"/>
                        <wps:cNvSpPr/>
                        <wps:spPr>
                          <a:xfrm>
                            <a:off x="176784" y="6717792"/>
                            <a:ext cx="9144" cy="1165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658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65860"/>
                                </a:lnTo>
                                <a:lnTo>
                                  <a:pt x="0" y="1165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4EBAB3" id="Group 4718" o:spid="_x0000_s1026" style="position:absolute;margin-left:135.6pt;margin-top:-221.6pt;width:130.3pt;height:620.75pt;z-index:-251658240" coordsize="16547,7883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">
                <v:shape id="Shape 6293" o:spid="_x0000_s1027" style="position:absolute;width:1767;height:91;visibility:visible;mso-wrap-style:square;v-text-anchor:top" coordsize="1767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/lVsYA&#10;AADdAAAADwAAAGRycy9kb3ducmV2LnhtbESPX0sDMRDE34V+h7AF32zOCsWeTYsIYhEU7Z+Hvq2X&#10;9e7wsjmSbe789kYQfBxm5jfMajO6TiUKsfVs4HpWgCKuvG25NnDYP17dgoqCbLHzTAa+KcJmPblY&#10;YWn9wO+UdlKrDOFYooFGpC+1jlVDDuPM98TZ+/TBoWQZam0DDhnuOj0vioV22HJeaLCnh4aqr93Z&#10;GVg+hyAf56fXfvvyZo+nlGRIyZjL6Xh/B0polP/wX3trDSzmyxv4fZOfgF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U/lVsYAAADdAAAADwAAAAAAAAAAAAAAAACYAgAAZHJz&#10;L2Rvd25yZXYueG1sUEsFBgAAAAAEAAQA9QAAAIsDAAAAAA==&#10;" path="m,l176784,r,9144l,9144,,e" fillcolor="black" stroked="f" strokeweight="0">
                  <v:stroke miterlimit="83231f" joinstyle="miter"/>
                  <v:path arrowok="t" textboxrect="0,0,176784,9144"/>
                </v:shape>
                <v:shape id="Shape 6294" o:spid="_x0000_s1028" style="position:absolute;left:1767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41QcQA&#10;AADdAAAADwAAAGRycy9kb3ducmV2LnhtbESPQYvCMBSE74L/ITzBm6aK6G7XKLuCIIKg7h48Ppu3&#10;bbF5qUnU+u+NIHgcZuYbZjpvTCWu5HxpWcGgn4AgzqwuOVfw97vsfYDwAVljZZkU3MnDfNZuTTHV&#10;9sY7uu5DLiKEfYoKihDqVEqfFWTQ921NHL1/6wyGKF0utcNbhJtKDpNkLA2WHBcKrGlRUHbaX4yC&#10;+py7w9nrHz5etusJJytqNiOlup3m+wtEoCa8w6/2SisYDz9H8HwTn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uNUH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295" o:spid="_x0000_s1029" style="position:absolute;left:1767;top:30;width:92;height:2667;visibility:visible;mso-wrap-style:square;v-text-anchor:top" coordsize="9144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UJMYA&#10;AADdAAAADwAAAGRycy9kb3ducmV2LnhtbESPwWrDMBBE74H+g9hCLqGRHYhJXSuhFAK+9JA0gR43&#10;1tYWtlZGUhP376NCocdhZt4w1W6yg7iSD8axgnyZgSBunDbcKjh97J82IEJE1jg4JgU/FGC3fZhV&#10;WGp34wNdj7EVCcKhRAVdjGMpZWg6shiWbiRO3pfzFmOSvpXa4y3B7SBXWVZIi4bTQocjvXXU9Mdv&#10;q8DqszF1flkUmdeX3PXvn+s6KjV/nF5fQESa4n/4r11rBcXqeQ2/b9ITkN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I5UJMYAAADdAAAADwAAAAAAAAAAAAAAAACYAgAAZHJz&#10;L2Rvd25yZXYueG1sUEsFBgAAAAAEAAQA9QAAAIsDAAAAAA==&#10;" path="m,l9144,r,266700l,266700,,e" fillcolor="black" stroked="f" strokeweight="0">
                  <v:stroke miterlimit="83231f" joinstyle="miter"/>
                  <v:path arrowok="t" textboxrect="0,0,9144,26670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30" type="#_x0000_t75" style="position:absolute;left:2571;top:2695;width:13976;height:104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VX2LAAAAA2wAAAA8AAABkcnMvZG93bnJldi54bWxET8uKwjAU3Qv+Q7jC7DQdR0Q6xjIWBEEX&#10;vpj1pbm21eamNlHj35vFwCwP5z3PgmnEgzpXW1bwOUpAEBdW11wqOB1XwxkI55E1NpZJwYscZIt+&#10;b46ptk/e0+PgSxFD2KWooPK+TaV0RUUG3ci2xJE7286gj7Arpe7wGcNNI8dJMpUGa44NFbaUV1Rc&#10;D3ejYLPT4Xcya5f51223Df4yOWOzVupjEH6+QXgK/l/8515rBeO4Pn6JP0Au3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FVfYsAAAADbAAAADwAAAAAAAAAAAAAAAACfAgAA&#10;ZHJzL2Rvd25yZXYueG1sUEsFBgAAAAAEAAQA9wAAAIwDAAAAAA==&#10;">
                  <v:imagedata r:id="rId6" o:title=""/>
                </v:shape>
                <v:shape id="Shape 6296" o:spid="_x0000_s1031" style="position:absolute;left:1767;top:2697;width:92;height:10485;visibility:visible;mso-wrap-style:square;v-text-anchor:top" coordsize="9144,1048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P9vsMA&#10;AADdAAAADwAAAGRycy9kb3ducmV2LnhtbESPT4vCMBTE78J+h/AWvGmyHrraNcoiCCK44L/7o3nb&#10;FJuX0kTbfvvNguBxmJnfMMt172rxoDZUnjV8TBUI4sKbiksNl/N2MgcRIrLB2jNpGCjAevU2WmJu&#10;fMdHepxiKRKEQ44abIxNLmUoLDkMU98QJ+/Xtw5jkm0pTYtdgrtazpTKpMOK04LFhjaWitvp7jT0&#10;B3kd6pvaf1o1cDhsfxabjrQev/ffXyAi9fEVfrZ3RkM2W2Tw/yY9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P9vsMAAADdAAAADwAAAAAAAAAAAAAAAACYAgAAZHJzL2Rv&#10;d25yZXYueG1sUEsFBgAAAAAEAAQA9QAAAIgDAAAAAA==&#10;" path="m,l9144,r,1048512l,1048512,,e" fillcolor="black" stroked="f" strokeweight="0">
                  <v:stroke miterlimit="83231f" joinstyle="miter"/>
                  <v:path arrowok="t" textboxrect="0,0,9144,1048512"/>
                </v:shape>
                <v:shape id="Shape 6297" o:spid="_x0000_s1032" style="position:absolute;left:1767;top:13182;width:92;height:290;visibility:visible;mso-wrap-style:square;v-text-anchor:top" coordsize="9144,289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y5xcUA&#10;AADdAAAADwAAAGRycy9kb3ducmV2LnhtbESPzWrDMBCE74W+g9hCLyWRk0AaO1FCWyjkGifNebE2&#10;sqi1Mpb807evCoUch5n5htkdJteIgbpgPStYzDMQxJXXlo2Cy/lztgERIrLGxjMp+KEAh/3jww4L&#10;7Uc+0VBGIxKEQ4EK6hjbQspQ1eQwzH1LnLyb7xzGJDsjdYdjgrtGLrNsLR1aTgs1tvRRU/Vd9k7B&#10;+9fLcO2rMbfmvDCrLLebsS+Ven6a3rYgIk3xHv5vH7WC9TJ/hb836QnI/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3LnFxQAAAN0AAAAPAAAAAAAAAAAAAAAAAJgCAABkcnMv&#10;ZG93bnJldi54bWxQSwUGAAAAAAQABAD1AAAAigMAAAAA&#10;" path="m,l9144,r,28969l,28969,,e" fillcolor="black" stroked="f" strokeweight="0">
                  <v:stroke miterlimit="83231f" joinstyle="miter"/>
                  <v:path arrowok="t" textboxrect="0,0,9144,28969"/>
                </v:shape>
                <v:shape id="Shape 6298" o:spid="_x0000_s1033" style="position:absolute;left:1767;top:13472;width:92;height:1752;visibility:visible;mso-wrap-style:square;v-text-anchor:top" coordsize="9144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3/FcQA&#10;AADdAAAADwAAAGRycy9kb3ducmV2LnhtbERPz2vCMBS+C/sfwht4EU3rQWY1iiiCIA7mFPT2aN7a&#10;zualJLF2/vXLYbDjx/d7vuxMLVpyvrKsIB0lIIhzqysuFJw+t8M3ED4ga6wtk4If8rBcvPTmmGn7&#10;4A9qj6EQMYR9hgrKEJpMSp+XZNCPbEMcuS/rDIYIXSG1w0cMN7UcJ8lEGqw4NpTY0Lqk/Ha8GwWb&#10;ujkNLudr69r9+yH33880TZ9K9V+71QxEoC78i//cO61gMp7GufFNfAJ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9/xXEAAAA3QAAAA8AAAAAAAAAAAAAAAAAmAIAAGRycy9k&#10;b3ducmV2LnhtbFBLBQYAAAAABAAEAPUAAACJAwAAAAA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6299" o:spid="_x0000_s1034" style="position:absolute;left:1767;top:15224;width:92;height:1753;visibility:visible;mso-wrap-style:square;v-text-anchor:top" coordsize="9144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FajscA&#10;AADdAAAADwAAAGRycy9kb3ducmV2LnhtbESPQWvCQBSE7wX/w/KEXopu4kE0uooohUKpoLWgt0f2&#10;NUnNvg272xj99a5Q6HGYmW+Y+bIztWjJ+cqygnSYgCDOra64UHD4fB1MQPiArLG2TAqu5GG56D3N&#10;MdP2wjtq96EQEcI+QwVlCE0mpc9LMuiHtiGO3rd1BkOUrpDa4SXCTS1HSTKWBiuOCyU2tC4pP+9/&#10;jYJN3Rxejl+n1rXv24/c/9zSNL0p9dzvVjMQgbrwH/5rv2kF49F0Co838QnIx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wxWo7HAAAA3QAAAA8AAAAAAAAAAAAAAAAAmAIAAGRy&#10;cy9kb3ducmV2LnhtbFBLBQYAAAAABAAEAPUAAACMAwAAAAA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6300" o:spid="_x0000_s1035" style="position:absolute;left:1767;top:16977;width:92;height:1463;visibility:visible;mso-wrap-style:square;v-text-anchor:top" coordsize="9144,14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zaNsMA&#10;AADdAAAADwAAAGRycy9kb3ducmV2LnhtbERPTWvCQBC9F/wPywi91U0VJKauIoIo0ktVsMdpdkyC&#10;2dmQ3WjaX985CB4f73u+7F2tbtSGyrOB91ECijj3tuLCwOm4eUtBhYhssfZMBn4pwHIxeJljZv2d&#10;v+h2iIWSEA4ZGihjbDKtQ16SwzDyDbFwF986jALbQtsW7xLuaj1Okql2WLE0lNjQuqT8euic9Oq0&#10;WfvtpNufu+v+53uWXlZ/n8a8DvvVB6hIfXyKH+6dNTCdJLJf3sgT0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zaNsMAAADdAAAADwAAAAAAAAAAAAAAAACYAgAAZHJzL2Rv&#10;d25yZXYueG1sUEsFBgAAAAAEAAQA9QAAAIgDAAAAAA==&#10;" path="m,l9144,r,146304l,146304,,e" fillcolor="black" stroked="f" strokeweight="0">
                  <v:stroke miterlimit="83231f" joinstyle="miter"/>
                  <v:path arrowok="t" textboxrect="0,0,9144,146304"/>
                </v:shape>
                <v:shape id="Shape 6301" o:spid="_x0000_s1036" style="position:absolute;left:1767;top:18440;width:92;height:1463;visibility:visible;mso-wrap-style:square;v-text-anchor:top" coordsize="9144,14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B/rcUA&#10;AADdAAAADwAAAGRycy9kb3ducmV2LnhtbESPS4vCMBSF98L8h3CF2dlUBelUo4gwOIgbHzAur821&#10;LTY3pUm1M7/eCILLw3l8nNmiM5W4UeNKywqGUQyCOLO65FzB8fA9SEA4j6yxskwK/sjBYv7Rm2Gq&#10;7Z13dNv7XIQRdikqKLyvUyldVpBBF9maOHgX2xj0QTa51A3ew7ip5CiOJ9JgyYFQYE2rgrLrvjWB&#10;K5N6ZdfjdvPbXjfn01dyWf5vlfrsd8spCE+df4df7R+tYDKOh/B8E56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gH+txQAAAN0AAAAPAAAAAAAAAAAAAAAAAJgCAABkcnMv&#10;ZG93bnJldi54bWxQSwUGAAAAAAQABAD1AAAAigMAAAAA&#10;" path="m,l9144,r,146304l,146304,,e" fillcolor="black" stroked="f" strokeweight="0">
                  <v:stroke miterlimit="83231f" joinstyle="miter"/>
                  <v:path arrowok="t" textboxrect="0,0,9144,146304"/>
                </v:shape>
                <v:shape id="Shape 6302" o:spid="_x0000_s1037" style="position:absolute;left:1767;top:19903;width:92;height:1463;visibility:visible;mso-wrap-style:square;v-text-anchor:top" coordsize="9144,14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Lh2sUA&#10;AADdAAAADwAAAGRycy9kb3ducmV2LnhtbESPS4vCMBSF98L8h3AHZmdTFaRTjSLCMIO48QHj8tpc&#10;22JzU5pUq7/eCILLw3l8nOm8M5W4UONKywoGUQyCOLO65FzBfvfTT0A4j6yxskwKbuRgPvvoTTHV&#10;9sobumx9LsIIuxQVFN7XqZQuK8igi2xNHLyTbQz6IJtc6gavYdxUchjHY2mw5EAosKZlQdl525rA&#10;lUm9tL+jdvXfnlfHw3dyWtzXSn19dosJCE+df4df7T+tYDyKh/B8E5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UuHaxQAAAN0AAAAPAAAAAAAAAAAAAAAAAJgCAABkcnMv&#10;ZG93bnJldi54bWxQSwUGAAAAAAQABAD1AAAAigMAAAAA&#10;" path="m,l9144,r,146304l,146304,,e" fillcolor="black" stroked="f" strokeweight="0">
                  <v:stroke miterlimit="83231f" joinstyle="miter"/>
                  <v:path arrowok="t" textboxrect="0,0,9144,146304"/>
                </v:shape>
                <v:shape id="Shape 6303" o:spid="_x0000_s1038" style="position:absolute;left:1767;top:21366;width:92;height:1448;visibility:visible;mso-wrap-style:square;v-text-anchor:top" coordsize="9144,144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nFlsgA&#10;AADdAAAADwAAAGRycy9kb3ducmV2LnhtbESPQWvCQBSE7wX/w/IK3uqmDWhJXcWK0hZtaa3eH9ln&#10;Esy+jbtbE/vru4LQ4zAz3zDjaWdqcSLnK8sK7gcJCOLc6ooLBdvv5d0jCB+QNdaWScGZPEwnvZsx&#10;Ztq2/EWnTShEhLDPUEEZQpNJ6fOSDPqBbYijt7fOYIjSFVI7bCPc1PIhSYbSYMVxocSG5iXlh82P&#10;UZB//r5R+7z6eF/s57vdcZ2O3OhFqf5tN3sCEagL/+Fr+1UrGKZJCpc38QnIy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+cWWyAAAAN0AAAAPAAAAAAAAAAAAAAAAAJgCAABk&#10;cnMvZG93bnJldi54bWxQSwUGAAAAAAQABAD1AAAAjQMAAAAA&#10;" path="m,l9144,r,144780l,144780,,e" fillcolor="black" stroked="f" strokeweight="0">
                  <v:stroke miterlimit="83231f" joinstyle="miter"/>
                  <v:path arrowok="t" textboxrect="0,0,9144,144780"/>
                </v:shape>
                <v:shape id="Shape 6304" o:spid="_x0000_s1039" style="position:absolute;left:1767;top:22814;width:92;height:305;visibility:visible;mso-wrap-style:square;v-text-anchor:top" coordsize="9144,30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uPbcQA&#10;AADdAAAADwAAAGRycy9kb3ducmV2LnhtbESPUWvCMBSF3wf+h3CFvc1UHTKqUdxgoNAXu/6Aa3NN&#10;i81NTTLt/r0ZCD4ezjnf4aw2g+3ElXxoHSuYTjIQxLXTLRsF1c/32weIEJE1do5JwR8F2KxHLyvM&#10;tbvxga5lNCJBOOSooImxz6UMdUMWw8T1xMk7OW8xJumN1B5vCW47OcuyhbTYclposKevhupz+WsV&#10;HAu/L6qy4miKz4MJs8u0L1Cp1/GwXYKINMRn+NHeaQWLefYO/2/SE5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bj23EAAAA3QAAAA8AAAAAAAAAAAAAAAAAmAIAAGRycy9k&#10;b3ducmV2LnhtbFBLBQYAAAAABAAEAPUAAACJAwAAAAA=&#10;" path="m,l9144,r,30480l,30480,,e" fillcolor="black" stroked="f" strokeweight="0">
                  <v:stroke miterlimit="83231f" joinstyle="miter"/>
                  <v:path arrowok="t" textboxrect="0,0,9144,30480"/>
                </v:shape>
                <v:shape id="Shape 6305" o:spid="_x0000_s1040" style="position:absolute;left:1767;top:23119;width:92;height:1447;visibility:visible;mso-wrap-style:square;v-text-anchor:top" coordsize="9144,144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R5n8UA&#10;AADdAAAADwAAAGRycy9kb3ducmV2LnhtbESPT4vCMBTE78J+h/AEb5qqu1KqURZBWNyD+Afx+Gye&#10;bbF5KUlWu/vpjbDgcZiZ3zCzRWtqcSPnK8sKhoMEBHFudcWFgsN+1U9B+ICssbZMCn7Jw2L+1plh&#10;pu2dt3TbhUJECPsMFZQhNJmUPi/JoB/Yhjh6F+sMhihdIbXDe4SbWo6SZCINVhwXSmxoWVJ+3f0Y&#10;Ben74Zy6o/+78Hmz5tPSNTj+VqrXbT+nIAK14RX+b39pBZNx8gHPN/EJ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FHmfxQAAAN0AAAAPAAAAAAAAAAAAAAAAAJgCAABkcnMv&#10;ZG93bnJldi54bWxQSwUGAAAAAAQABAD1AAAAigMAAAAA&#10;" path="m,l9144,r,144768l,144768,,e" fillcolor="black" stroked="f" strokeweight="0">
                  <v:stroke miterlimit="83231f" joinstyle="miter"/>
                  <v:path arrowok="t" textboxrect="0,0,9144,144768"/>
                </v:shape>
                <v:shape id="Shape 6306" o:spid="_x0000_s1041" style="position:absolute;left:1767;top:24566;width:92;height:305;visibility:visible;mso-wrap-style:square;v-text-anchor:top" coordsize="9144,30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W0gcQA&#10;AADdAAAADwAAAGRycy9kb3ducmV2LnhtbESPwWrDMBBE74H8g9hAb4mcFExxI5smEGjBl7j+gI21&#10;lU2tlSOpifv3VaHQ4zAzb5h9NdtR3MiHwbGC7SYDQdw5PbBR0L6f1k8gQkTWODomBd8UoCqXiz0W&#10;2t35TLcmGpEgHApU0Mc4FVKGrieLYeMm4uR9OG8xJumN1B7vCW5HucuyXFocOC30ONGxp+6z+bIK&#10;LrV/q9um5Wjqw9mE3XU71ajUw2p+eQYRaY7/4b/2q1aQP2Y5/L5JT0C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FtIHEAAAA3QAAAA8AAAAAAAAAAAAAAAAAmAIAAGRycy9k&#10;b3ducmV2LnhtbFBLBQYAAAAABAAEAPUAAACJAwAAAAA=&#10;" path="m,l9144,r,30480l,30480,,e" fillcolor="black" stroked="f" strokeweight="0">
                  <v:stroke miterlimit="83231f" joinstyle="miter"/>
                  <v:path arrowok="t" textboxrect="0,0,9144,30480"/>
                </v:shape>
                <v:shape id="Shape 6307" o:spid="_x0000_s1042" style="position:absolute;left:1767;top:24871;width:92;height:1448;visibility:visible;mso-wrap-style:square;v-text-anchor:top" coordsize="9144,144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LDlcgA&#10;AADdAAAADwAAAGRycy9kb3ducmV2LnhtbESPQWvCQBSE7wX/w/IK3uqmFUxJXcWK0hZtaa3eH9ln&#10;Esy+jbtbE/vru4LQ4zAz3zDjaWdqcSLnK8sK7gcJCOLc6ooLBdvv5d0jCB+QNdaWScGZPEwnvZsx&#10;Ztq2/EWnTShEhLDPUEEZQpNJ6fOSDPqBbYijt7fOYIjSFVI7bCPc1PIhSUbSYMVxocSG5iXlh82P&#10;UZB//r5R+7z6eF/s57vdcT1MXfqiVP+2mz2BCNSF//C1/aoVjIZJCpc38QnIy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7wsOVyAAAAN0AAAAPAAAAAAAAAAAAAAAAAJgCAABk&#10;cnMvZG93bnJldi54bWxQSwUGAAAAAAQABAD1AAAAjQMAAAAA&#10;" path="m,l9144,r,144780l,144780,,e" fillcolor="black" stroked="f" strokeweight="0">
                  <v:stroke miterlimit="83231f" joinstyle="miter"/>
                  <v:path arrowok="t" textboxrect="0,0,9144,144780"/>
                </v:shape>
                <v:shape id="Shape 6308" o:spid="_x0000_s1043" style="position:absolute;left:1767;top:26319;width:92;height:290;visibility:visible;mso-wrap-style:square;v-text-anchor:top" coordsize="9144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52c78A&#10;AADdAAAADwAAAGRycy9kb3ducmV2LnhtbERPS4vCMBC+C/6HMII3TdyCStcoi6zg1cfF29DMtmWb&#10;SWnSWv+9c1jY48f33h1G36iBulgHtrBaGlDERXA1lxbut9NiCyomZIdNYLLwogiH/XSyw9yFJ19o&#10;uKZSSQjHHC1UKbW51rGoyGNchpZYuJ/QeUwCu1K7Dp8S7hv9Ycxae6xZGips6VhR8XvtvYUs6c1j&#10;ePXmdo+by7dIXJ9l1s5n49cnqERj+hf/uc/OwjozMlfeyBPQ+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LnZzvwAAAN0AAAAPAAAAAAAAAAAAAAAAAJgCAABkcnMvZG93bnJl&#10;di54bWxQSwUGAAAAAAQABAD1AAAAhAMAAAAA&#10;" path="m,l9144,r,28956l,28956,,e" fillcolor="black" stroked="f" strokeweight="0">
                  <v:stroke miterlimit="83231f" joinstyle="miter"/>
                  <v:path arrowok="t" textboxrect="0,0,9144,28956"/>
                </v:shape>
                <v:shape id="Shape 6309" o:spid="_x0000_s1044" style="position:absolute;left:1767;top:26609;width:92;height:1463;visibility:visible;mso-wrap-style:square;v-text-anchor:top" coordsize="9144,14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Zzq8UA&#10;AADdAAAADwAAAGRycy9kb3ducmV2LnhtbESPS4vCMBSF98L8h3CF2WmqgrTVKCIMDuLGB8wsr821&#10;LTY3pUm1M7/eCILLw3l8nPmyM5W4UeNKywpGwwgEcWZ1ybmC0/FrEINwHlljZZkU/JGD5eKjN8dU&#10;2zvv6XbwuQgj7FJUUHhfp1K6rCCDbmhr4uBdbGPQB9nkUjd4D+OmkuMomkqDJQdCgTWtC8quh9YE&#10;rozrtd1M2u1Pe92ef5P4svrfKfXZ71YzEJ46/w6/2t9awXQSJfB8E56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9nOrxQAAAN0AAAAPAAAAAAAAAAAAAAAAAJgCAABkcnMv&#10;ZG93bnJldi54bWxQSwUGAAAAAAQABAD1AAAAigMAAAAA&#10;" path="m,l9144,r,146304l,146304,,e" fillcolor="black" stroked="f" strokeweight="0">
                  <v:stroke miterlimit="83231f" joinstyle="miter"/>
                  <v:path arrowok="t" textboxrect="0,0,9144,146304"/>
                </v:shape>
                <v:shape id="Shape 6310" o:spid="_x0000_s1045" style="position:absolute;left:1767;top:28072;width:92;height:289;visibility:visible;mso-wrap-style:square;v-text-anchor:top" coordsize="9144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HsqL4A&#10;AADdAAAADwAAAGRycy9kb3ducmV2LnhtbERPy6rCMBDdC/5DGMGdplpQqUYR8YJbHxt3QzO2xWZS&#10;mrTWv7+zuHCXh/PeHQZXq57aUHk2sJgnoIhzbysuDDzuP7MNqBCRLdaeycCXAhz249EOM+s/fKX+&#10;FgslIRwyNFDG2GRah7wkh2HuG2LhXr51GAW2hbYtfiTc1XqZJCvtsGJpKLGhU0n5+9Y5A2nU62f/&#10;7ZL7I6yvZ5HYLk2NmU6G4xZUpCH+i//cF2tglS5kv7yRJ6D3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OB7Ki+AAAA3QAAAA8AAAAAAAAAAAAAAAAAmAIAAGRycy9kb3ducmV2&#10;LnhtbFBLBQYAAAAABAAEAPUAAACDAwAAAAA=&#10;" path="m,l9144,r,28956l,28956,,e" fillcolor="black" stroked="f" strokeweight="0">
                  <v:stroke miterlimit="83231f" joinstyle="miter"/>
                  <v:path arrowok="t" textboxrect="0,0,9144,28956"/>
                </v:shape>
                <v:shape id="Shape 6311" o:spid="_x0000_s1046" style="position:absolute;left:1767;top:28361;width:92;height:3521;visibility:visible;mso-wrap-style:square;v-text-anchor:top" coordsize="9144,352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TH68EA&#10;AADdAAAADwAAAGRycy9kb3ducmV2LnhtbESPzQrCMBCE74LvEFbwpmkVRKpRRFH0IviDXpdmbYvN&#10;pjRR69sbQfA4zMw3zHTemFI8qXaFZQVxPwJBnFpdcKbgfFr3xiCcR9ZYWiYFb3Iwn7VbU0y0ffGB&#10;nkefiQBhl6CC3PsqkdKlORl0fVsRB+9ma4M+yDqTusZXgJtSDqJoJA0WHBZyrGiZU3o/PoyC8fu6&#10;S/eb1TA70G691FtjL94o1e00iwkIT43/h3/trVYwGsYxfN+EJyB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Ux+vBAAAA3QAAAA8AAAAAAAAAAAAAAAAAmAIAAGRycy9kb3du&#10;cmV2LnhtbFBLBQYAAAAABAAEAPUAAACGAwAAAAA=&#10;" path="m,l9144,r,352044l,352044,,e" fillcolor="black" stroked="f" strokeweight="0">
                  <v:stroke miterlimit="83231f" joinstyle="miter"/>
                  <v:path arrowok="t" textboxrect="0,0,9144,352044"/>
                </v:shape>
                <v:shape id="Shape 6312" o:spid="_x0000_s1047" style="position:absolute;left:1767;top:31881;width:92;height:290;visibility:visible;mso-wrap-style:square;v-text-anchor:top" coordsize="9144,289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kWmsQA&#10;AADdAAAADwAAAGRycy9kb3ducmV2LnhtbESPT2sCMRTE70K/Q3iFXkSzqyC6GqUVhF672p4fm2c2&#10;uHlZNtk//fZNodDjMDO/YQ6nyTVioC5YzwryZQaCuPLaslFwu14WWxAhImtsPJOCbwpwOj7NDlho&#10;P/IHDWU0IkE4FKigjrEtpAxVTQ7D0rfEybv7zmFMsjNSdzgmuGvkKss20qHltFBjS+eaqkfZOwVv&#10;n/Phq6/GnTXX3Kyznd2OfanUy/P0ugcRaYr/4b/2u1awWecr+H2TnoA8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ZFprEAAAA3QAAAA8AAAAAAAAAAAAAAAAAmAIAAGRycy9k&#10;b3ducmV2LnhtbFBLBQYAAAAABAAEAPUAAACJAwAAAAA=&#10;" path="m,l9144,r,28969l,28969,,e" fillcolor="black" stroked="f" strokeweight="0">
                  <v:stroke miterlimit="83231f" joinstyle="miter"/>
                  <v:path arrowok="t" textboxrect="0,0,9144,28969"/>
                </v:shape>
                <v:shape id="Shape 6313" o:spid="_x0000_s1048" style="position:absolute;left:1767;top:32171;width:92;height:1753;visibility:visible;mso-wrap-style:square;v-text-anchor:top" coordsize="9144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tho8gA&#10;AADdAAAADwAAAGRycy9kb3ducmV2LnhtbESPQWsCMRSE7wX/Q3hCL6VmU0FkaxRRhEKpULXQ3h6b&#10;191tNy9Lkq6rv94IQo/DzHzDzBa9bURHPtSONahRBoK4cKbmUsNhv3mcgggR2WDjmDScKMBiPrib&#10;YW7ckd+p28VSJAiHHDVUMba5lKGoyGIYuZY4ed/OW4xJ+lIaj8cEt418yrKJtFhzWqiwpVVFxe/u&#10;z2pYN+3h4fPjq/Pd6/atCD9npdRZ6/thv3wGEamP/+Fb+8VomIzVGK5v0hOQ8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m62GjyAAAAN0AAAAPAAAAAAAAAAAAAAAAAJgCAABk&#10;cnMvZG93bnJldi54bWxQSwUGAAAAAAQABAD1AAAAjQMAAAAA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6314" o:spid="_x0000_s1049" style="position:absolute;left:1767;top:33924;width:92;height:289;visibility:visible;mso-wrap-style:square;v-text-anchor:top" coordsize="9144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rqq78A&#10;AADdAAAADwAAAGRycy9kb3ducmV2LnhtbESPzQrCMBCE74LvEFbwpqlWVKpRRBS8+nPxtjRrW2w2&#10;pUlrfXsjCB6H+WaGWW87U4qWaldYVjAZRyCIU6sLzhTcrsfREoTzyBpLy6TgTQ62m35vjYm2Lz5T&#10;e/GZCCXsElSQe18lUro0J4NubCvi4D1sbdAHWWdS1/gK5aaU0yiaS4MFh4UcK9rnlD4vjVEQe7m4&#10;t+8mut7c4nwIiG7iWKnhoNutQHjq/B/+pU9awTyezOD7JjwBuf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uuqrvwAAAN0AAAAPAAAAAAAAAAAAAAAAAJgCAABkcnMvZG93bnJl&#10;di54bWxQSwUGAAAAAAQABAD1AAAAhAMAAAAA&#10;" path="m,l9144,r,28956l,28956,,e" fillcolor="black" stroked="f" strokeweight="0">
                  <v:stroke miterlimit="83231f" joinstyle="miter"/>
                  <v:path arrowok="t" textboxrect="0,0,9144,28956"/>
                </v:shape>
                <v:shape id="Shape 6315" o:spid="_x0000_s1050" style="position:absolute;left:1767;top:34213;width:92;height:2926;visibility:visible;mso-wrap-style:square;v-text-anchor:top" coordsize="9144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DtpcgA&#10;AADdAAAADwAAAGRycy9kb3ducmV2LnhtbESPQWvCQBSE7wX/w/KE3upGxSCpawhiIdBLG4PY22v2&#10;NQlm34bsqml/fbdQ8DjMzDfMJh1NJ640uNaygvksAkFcWd1yraA8vDytQTiPrLGzTAq+yUG6nTxs&#10;MNH2xu90LXwtAoRdggoa7/tESlc1ZNDNbE8cvC87GPRBDrXUA94C3HRyEUWxNNhyWGiwp11D1bm4&#10;GAX54TXflz/F6hifPk/Lj+ptLC+ZUo/TMXsG4Wn09/B/O9cK4uV8BX9vwhOQ2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gIO2lyAAAAN0AAAAPAAAAAAAAAAAAAAAAAJgCAABk&#10;cnMvZG93bnJldi54bWxQSwUGAAAAAAQABAD1AAAAjQMAAAAA&#10;" path="m,l9144,r,292608l,292608,,e" fillcolor="black" stroked="f" strokeweight="0">
                  <v:stroke miterlimit="83231f" joinstyle="miter"/>
                  <v:path arrowok="t" textboxrect="0,0,9144,292608"/>
                </v:shape>
                <v:shape id="Shape 6316" o:spid="_x0000_s1051" style="position:absolute;left:1767;top:37139;width:92;height:2911;visibility:visible;mso-wrap-style:square;v-text-anchor:top" coordsize="9144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9ic8UA&#10;AADdAAAADwAAAGRycy9kb3ducmV2LnhtbESPQWsCMRSE74X+h/AK3mo2Ctt2NYpIBS9StK3nx+a5&#10;Wbp52Saprv/eFAo9DjPzDTNfDq4TZwqx9axBjQsQxLU3LTcaPt43j88gYkI22HkmDVeKsFzc382x&#10;Mv7CezofUiMyhGOFGmxKfSVlrC05jGPfE2fv5IPDlGVopAl4yXDXyUlRlNJhy3nBYk9rS/XX4cdp&#10;+H7iyfptf1SbF7ULV/v6uTpOldajh2E1A5FoSP/hv/bWaCinqoTfN/kJ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f2JzxQAAAN0AAAAPAAAAAAAAAAAAAAAAAJgCAABkcnMv&#10;ZG93bnJldi54bWxQSwUGAAAAAAQABAD1AAAAigMAAAAA&#10;" path="m,l9144,r,291084l,291084,,e" fillcolor="black" stroked="f" strokeweight="0">
                  <v:stroke miterlimit="83231f" joinstyle="miter"/>
                  <v:path arrowok="t" textboxrect="0,0,9144,291084"/>
                </v:shape>
                <v:shape id="Shape 6317" o:spid="_x0000_s1052" style="position:absolute;left:1767;top:40050;width:92;height:1463;visibility:visible;mso-wrap-style:square;v-text-anchor:top" coordsize="9144,14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zUn8UA&#10;AADdAAAADwAAAGRycy9kb3ducmV2LnhtbESPzYrCMBSF98K8Q7jC7DR1BO1Uo4ggDuJGZ2BcXptr&#10;W2xuSpNq9emNILg8nJ+PM523phQXql1hWcGgH4EgTq0uOFPw97vqxSCcR9ZYWiYFN3Iwn310ppho&#10;e+UdXfY+E2GEXYIKcu+rREqX5mTQ9W1FHLyTrQ36IOtM6hqvYdyU8iuKRtJgwYGQY0XLnNLzvjGB&#10;K+NqadfDZvPfnDfHw3d8Wty3Sn1228UEhKfWv8Ov9o9WMBoOxvB8E5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/NSfxQAAAN0AAAAPAAAAAAAAAAAAAAAAAJgCAABkcnMv&#10;ZG93bnJldi54bWxQSwUGAAAAAAQABAD1AAAAigMAAAAA&#10;" path="m,l9144,r,146304l,146304,,e" fillcolor="black" stroked="f" strokeweight="0">
                  <v:stroke miterlimit="83231f" joinstyle="miter"/>
                  <v:path arrowok="t" textboxrect="0,0,9144,146304"/>
                </v:shape>
                <v:shape id="Shape 6318" o:spid="_x0000_s1053" style="position:absolute;left:1767;top:41513;width:92;height:4389;visibility:visible;mso-wrap-style:square;v-text-anchor:top" coordsize="9144,438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JKocQA&#10;AADdAAAADwAAAGRycy9kb3ducmV2LnhtbERPXWvCMBR9F/wP4Q72pqmKZVSjDItjwhB1Ivh2ae6a&#10;suamNJl2/nrzIPh4ON/zZWdrcaHWV44VjIYJCOLC6YpLBcfv9eANhA/IGmvHpOCfPCwX/d4cM+2u&#10;vKfLIZQihrDPUIEJocmk9IUhi37oGuLI/bjWYoiwLaVu8RrDbS3HSZJKixXHBoMNrQwVv4c/q+BW&#10;5af8a5qPJ7fdqkt9czbbj41Sry/d+wxEoC48xQ/3p1aQTkZxbnwTn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SSqHEAAAA3QAAAA8AAAAAAAAAAAAAAAAAmAIAAGRycy9k&#10;b3ducmV2LnhtbFBLBQYAAAAABAAEAPUAAACJAwAAAAA=&#10;" path="m,l9144,r,438912l,438912,,e" fillcolor="black" stroked="f" strokeweight="0">
                  <v:stroke miterlimit="83231f" joinstyle="miter"/>
                  <v:path arrowok="t" textboxrect="0,0,9144,438912"/>
                </v:shape>
                <v:shape id="Shape 6319" o:spid="_x0000_s1054" style="position:absolute;left:1767;top:45902;width:92;height:2911;visibility:visible;mso-wrap-style:square;v-text-anchor:top" coordsize="9144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D2AcUA&#10;AADdAAAADwAAAGRycy9kb3ducmV2LnhtbESPQWsCMRSE7wX/Q3iF3mo2ClZXo4hU6KUUtfX82Dw3&#10;Szcva5Lq+u+bQsHjMDPfMItV71pxoRAbzxrUsABBXHnTcK3h87B9noKICdlg65k03CjCajl4WGBp&#10;/JV3dNmnWmQIxxI12JS6UspYWXIYh74jzt7JB4cpy1BLE/Ca4a6Vo6KYSIcN5wWLHW0sVd/7H6fh&#10;/MKjzcfuqLYz9R5u9vVrfRwrrZ8e+/UcRKI+3cP/7TejYTJWM/h7k5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4PYBxQAAAN0AAAAPAAAAAAAAAAAAAAAAAJgCAABkcnMv&#10;ZG93bnJldi54bWxQSwUGAAAAAAQABAD1AAAAigMAAAAA&#10;" path="m,l9144,r,291084l,291084,,e" fillcolor="black" stroked="f" strokeweight="0">
                  <v:stroke miterlimit="83231f" joinstyle="miter"/>
                  <v:path arrowok="t" textboxrect="0,0,9144,291084"/>
                </v:shape>
                <v:shape id="Shape 6320" o:spid="_x0000_s1055" style="position:absolute;left:1767;top:48813;width:92;height:290;visibility:visible;mso-wrap-style:square;v-text-anchor:top" coordsize="9144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0mFb4A&#10;AADdAAAADwAAAGRycy9kb3ducmV2LnhtbERPy6rCMBDdX/AfwgjurqkWVKpRRLzg1sfG3dCMbbGZ&#10;lCat9e/vLASXh/Pe7AZXq57aUHk2MJsmoIhzbysuDNyuf78rUCEiW6w9k4E3BdhtRz8bzKx/8Zn6&#10;SyyUhHDI0EAZY5NpHfKSHIapb4iFe/jWYRTYFtq2+JJwV+t5kiy0w4qlocSGDiXlz0vnDKRRL+/9&#10;u0uut7A8H0ViuzQ1ZjIe9mtQkYb4FX/cJ2tgkc5lv7yRJ6C3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3tJhW+AAAA3QAAAA8AAAAAAAAAAAAAAAAAmAIAAGRycy9kb3ducmV2&#10;LnhtbFBLBQYAAAAABAAEAPUAAACDAwAAAAA=&#10;" path="m,l9144,r,28956l,28956,,e" fillcolor="black" stroked="f" strokeweight="0">
                  <v:stroke miterlimit="83231f" joinstyle="miter"/>
                  <v:path arrowok="t" textboxrect="0,0,9144,28956"/>
                </v:shape>
                <v:shape id="Shape 6321" o:spid="_x0000_s1056" style="position:absolute;left:1767;top:49103;width:92;height:1752;visibility:visible;mso-wrap-style:square;v-text-anchor:top" coordsize="9144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mQ8sgA&#10;AADdAAAADwAAAGRycy9kb3ducmV2LnhtbESPQWsCMRSE74X+h/AEL6VmoyCyNYq0FARRqFpob4/N&#10;6+62m5clievqr28KQo/DzHzDzJe9bURHPtSONahRBoK4cKbmUsPx8Po4AxEissHGMWm4UIDl4v5u&#10;jrlxZ36jbh9LkSAcctRQxdjmUoaiIoth5Fri5H05bzEm6UtpPJ4T3DZynGVTabHmtFBhS88VFT/7&#10;k9Xw0rTHh4/3z853m922CN9XpdRV6+GgXz2BiNTH//CtvTYappOxgr836Qn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3GZDyyAAAAN0AAAAPAAAAAAAAAAAAAAAAAJgCAABk&#10;cnMvZG93bnJldi54bWxQSwUGAAAAAAQABAD1AAAAjQMAAAAA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6322" o:spid="_x0000_s1057" style="position:absolute;left:1767;top:50855;width:92;height:290;visibility:visible;mso-wrap-style:square;v-text-anchor:top" coordsize="9144,289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XcJ8QA&#10;AADdAAAADwAAAGRycy9kb3ducmV2LnhtbESPzWrDMBCE74G+g9hCL6GR40Bw3CihLRRyjZP2vFhb&#10;WdRaGUv+6dtHgUKPw8x8w+yPs2vFSH2wnhWsVxkI4tpry0bB9fLxXIAIEVlj65kU/FKA4+FhscdS&#10;+4nPNFbRiAThUKKCJsaulDLUDTkMK98RJ+/b9w5jkr2RuscpwV0r8yzbSoeW00KDHb03VP9Ug1Pw&#10;9rkcv4Z62llzWZtNtrPFNFRKPT3Ory8gIs3xP/zXPmkF202ew/1NegLyc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13CfEAAAA3QAAAA8AAAAAAAAAAAAAAAAAmAIAAGRycy9k&#10;b3ducmV2LnhtbFBLBQYAAAAABAAEAPUAAACJAwAAAAA=&#10;" path="m,l9144,r,28969l,28969,,e" fillcolor="black" stroked="f" strokeweight="0">
                  <v:stroke miterlimit="83231f" joinstyle="miter"/>
                  <v:path arrowok="t" textboxrect="0,0,9144,28969"/>
                </v:shape>
                <v:shape id="Shape 6323" o:spid="_x0000_s1058" style="position:absolute;left:1767;top:51145;width:92;height:16032;visibility:visible;mso-wrap-style:square;v-text-anchor:top" coordsize="9144,1603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yTZsYA&#10;AADdAAAADwAAAGRycy9kb3ducmV2LnhtbESPQWvCQBSE7wX/w/IEL6VuVColuooEBKGH0ijo8ZF9&#10;ZqPZtyG7xuTfdwuFHoeZ+YZZb3tbi45aXzlWMJsmIIgLpysuFZyO+7cPED4ga6wdk4KBPGw3o5c1&#10;pto9+Zu6PJQiQtinqMCE0KRS+sKQRT91DXH0rq61GKJsS6lbfEa4reU8SZbSYsVxwWBDmaHinj+s&#10;gqa+nKud6Y7vj8/8Ncu+croNg1KTcb9bgQjUh//wX/ugFSwX8wX8volPQG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yTZsYAAADdAAAADwAAAAAAAAAAAAAAAACYAgAAZHJz&#10;L2Rvd25yZXYueG1sUEsFBgAAAAAEAAQA9QAAAIsDAAAAAA==&#10;" path="m,l9144,r,1603236l,1603236,,e" fillcolor="black" stroked="f" strokeweight="0">
                  <v:stroke miterlimit="83231f" joinstyle="miter"/>
                  <v:path arrowok="t" textboxrect="0,0,9144,1603236"/>
                </v:shape>
                <v:shape id="Shape 6324" o:spid="_x0000_s1059" style="position:absolute;left:1767;top:67177;width:92;height:11659;visibility:visible;mso-wrap-style:square;v-text-anchor:top" coordsize="9144,1165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q3oMcA&#10;AADdAAAADwAAAGRycy9kb3ducmV2LnhtbESPT2vCQBTE70K/w/IKXkQ31RIkuooVipbaQ6MHj4/s&#10;yx+afRuyq4nf3i0IHoeZ+Q2zXPemFldqXWVZwdskAkGcWV1xoeB0/BzPQTiPrLG2TApu5GC9ehks&#10;MdG241+6pr4QAcIuQQWl900ipctKMugmtiEOXm5bgz7ItpC6xS7ATS2nURRLgxWHhRIb2paU/aUX&#10;o2CWfxy/zh2fDhuzy36+R3m67aVSw9d+swDhqffP8KO91wri2fQd/t+EJyB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mKt6DHAAAA3QAAAA8AAAAAAAAAAAAAAAAAmAIAAGRy&#10;cy9kb3ducmV2LnhtbFBLBQYAAAAABAAEAPUAAACMAwAAAAA=&#10;" path="m,l9144,r,1165860l,1165860,,e" fillcolor="black" stroked="f" strokeweight="0">
                  <v:stroke miterlimit="83231f" joinstyle="miter"/>
                  <v:path arrowok="t" textboxrect="0,0,9144,1165860"/>
                </v:shape>
              </v:group>
            </w:pict>
          </mc:Fallback>
        </mc:AlternateContent>
      </w:r>
    </w:p>
    <w:p w14:paraId="093BA478" w14:textId="77777777" w:rsidR="00CB4A9F" w:rsidRPr="0001438C" w:rsidRDefault="002F0650">
      <w:pPr>
        <w:pStyle w:val="Heading1"/>
        <w:tabs>
          <w:tab w:val="center" w:pos="1736"/>
        </w:tabs>
        <w:ind w:left="-15" w:firstLine="0"/>
        <w:rPr>
          <w:rFonts w:ascii="Times New Roman" w:hAnsi="Times New Roman" w:cs="Times New Roman"/>
          <w:szCs w:val="24"/>
        </w:rPr>
      </w:pPr>
      <w:r w:rsidRPr="0001438C">
        <w:rPr>
          <w:rFonts w:ascii="Times New Roman" w:hAnsi="Times New Roman" w:cs="Times New Roman"/>
          <w:b w:val="0"/>
          <w:szCs w:val="24"/>
          <w:vertAlign w:val="superscript"/>
        </w:rPr>
        <w:t xml:space="preserve"> </w:t>
      </w:r>
      <w:r w:rsidRPr="0001438C">
        <w:rPr>
          <w:rFonts w:ascii="Times New Roman" w:hAnsi="Times New Roman" w:cs="Times New Roman"/>
          <w:b w:val="0"/>
          <w:szCs w:val="24"/>
          <w:vertAlign w:val="superscript"/>
        </w:rPr>
        <w:tab/>
      </w:r>
      <w:proofErr w:type="spellStart"/>
      <w:r w:rsidR="006E2030" w:rsidRPr="0001438C">
        <w:rPr>
          <w:rFonts w:ascii="Times New Roman" w:hAnsi="Times New Roman" w:cs="Times New Roman"/>
          <w:szCs w:val="24"/>
        </w:rPr>
        <w:t>Experienta</w:t>
      </w:r>
      <w:proofErr w:type="spellEnd"/>
      <w:r w:rsidR="006E2030" w:rsidRPr="0001438C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E2030" w:rsidRPr="0001438C">
        <w:rPr>
          <w:rFonts w:ascii="Times New Roman" w:hAnsi="Times New Roman" w:cs="Times New Roman"/>
          <w:szCs w:val="24"/>
        </w:rPr>
        <w:t>profesionala</w:t>
      </w:r>
      <w:proofErr w:type="spellEnd"/>
    </w:p>
    <w:p w14:paraId="5021324A" w14:textId="77777777" w:rsidR="00CB4A9F" w:rsidRPr="0001438C" w:rsidRDefault="002F0650">
      <w:pPr>
        <w:tabs>
          <w:tab w:val="center" w:pos="2550"/>
          <w:tab w:val="center" w:pos="4384"/>
          <w:tab w:val="center" w:pos="5654"/>
        </w:tabs>
        <w:spacing w:after="85" w:line="259" w:lineRule="auto"/>
        <w:ind w:left="-15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01438C">
        <w:rPr>
          <w:rFonts w:ascii="Times New Roman" w:hAnsi="Times New Roman" w:cs="Times New Roman"/>
          <w:sz w:val="24"/>
          <w:szCs w:val="24"/>
          <w:vertAlign w:val="superscript"/>
        </w:rPr>
        <w:tab/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r w:rsidRPr="0001438C">
        <w:rPr>
          <w:rFonts w:ascii="Times New Roman" w:hAnsi="Times New Roman" w:cs="Times New Roman"/>
          <w:sz w:val="24"/>
          <w:szCs w:val="24"/>
        </w:rPr>
        <w:tab/>
      </w:r>
      <w:r w:rsidRPr="0001438C">
        <w:rPr>
          <w:rFonts w:ascii="Times New Roman" w:eastAsia="Times New Roman" w:hAnsi="Times New Roman" w:cs="Times New Roman"/>
          <w:sz w:val="24"/>
          <w:szCs w:val="24"/>
        </w:rPr>
        <w:t xml:space="preserve">Medic din 1991 </w:t>
      </w:r>
      <w:proofErr w:type="spellStart"/>
      <w:r w:rsidRPr="0001438C">
        <w:rPr>
          <w:rFonts w:ascii="Times New Roman" w:eastAsia="Times New Roman" w:hAnsi="Times New Roman" w:cs="Times New Roman"/>
          <w:sz w:val="24"/>
          <w:szCs w:val="24"/>
        </w:rPr>
        <w:t>pana</w:t>
      </w:r>
      <w:proofErr w:type="spellEnd"/>
      <w:r w:rsidRPr="0001438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01438C">
        <w:rPr>
          <w:rFonts w:ascii="Times New Roman" w:eastAsia="Times New Roman" w:hAnsi="Times New Roman" w:cs="Times New Roman"/>
          <w:sz w:val="24"/>
          <w:szCs w:val="24"/>
        </w:rPr>
        <w:t>prezent</w:t>
      </w:r>
      <w:proofErr w:type="spellEnd"/>
      <w:r w:rsidRPr="0001438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01438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014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4930F2D" w14:textId="77777777" w:rsidR="00CB4A9F" w:rsidRPr="0001438C" w:rsidRDefault="006E2030">
      <w:pPr>
        <w:spacing w:after="0" w:line="259" w:lineRule="auto"/>
        <w:ind w:left="281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F0650" w:rsidRPr="0001438C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proofErr w:type="spellStart"/>
      <w:r w:rsidR="002F0650" w:rsidRPr="0001438C">
        <w:rPr>
          <w:rFonts w:ascii="Times New Roman" w:eastAsia="Times New Roman" w:hAnsi="Times New Roman" w:cs="Times New Roman"/>
          <w:sz w:val="24"/>
          <w:szCs w:val="24"/>
        </w:rPr>
        <w:t>invatamantul</w:t>
      </w:r>
      <w:proofErr w:type="spellEnd"/>
      <w:r w:rsidR="002F0650" w:rsidRPr="00014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F0650" w:rsidRPr="0001438C">
        <w:rPr>
          <w:rFonts w:ascii="Times New Roman" w:eastAsia="Times New Roman" w:hAnsi="Times New Roman" w:cs="Times New Roman"/>
          <w:sz w:val="24"/>
          <w:szCs w:val="24"/>
        </w:rPr>
        <w:t>universitar</w:t>
      </w:r>
      <w:proofErr w:type="spellEnd"/>
      <w:r w:rsidR="002F0650" w:rsidRPr="0001438C">
        <w:rPr>
          <w:rFonts w:ascii="Times New Roman" w:eastAsia="Times New Roman" w:hAnsi="Times New Roman" w:cs="Times New Roman"/>
          <w:sz w:val="24"/>
          <w:szCs w:val="24"/>
        </w:rPr>
        <w:t xml:space="preserve"> din 1994 </w:t>
      </w:r>
      <w:proofErr w:type="spellStart"/>
      <w:r w:rsidR="002F0650" w:rsidRPr="0001438C">
        <w:rPr>
          <w:rFonts w:ascii="Times New Roman" w:eastAsia="Times New Roman" w:hAnsi="Times New Roman" w:cs="Times New Roman"/>
          <w:sz w:val="24"/>
          <w:szCs w:val="24"/>
        </w:rPr>
        <w:t>pana</w:t>
      </w:r>
      <w:proofErr w:type="spellEnd"/>
      <w:r w:rsidR="002F0650" w:rsidRPr="0001438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="002F0650" w:rsidRPr="0001438C">
        <w:rPr>
          <w:rFonts w:ascii="Times New Roman" w:eastAsia="Times New Roman" w:hAnsi="Times New Roman" w:cs="Times New Roman"/>
          <w:sz w:val="24"/>
          <w:szCs w:val="24"/>
        </w:rPr>
        <w:t>prezent</w:t>
      </w:r>
      <w:proofErr w:type="spellEnd"/>
      <w:r w:rsidR="002F0650" w:rsidRPr="000143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F088C7" w14:textId="781B4EF2" w:rsidR="006E2030" w:rsidRPr="0001438C" w:rsidRDefault="002F0650" w:rsidP="006E2030">
      <w:pPr>
        <w:tabs>
          <w:tab w:val="center" w:pos="1936"/>
          <w:tab w:val="right" w:pos="10143"/>
        </w:tabs>
        <w:spacing w:after="0" w:line="259" w:lineRule="auto"/>
        <w:ind w:left="0" w:firstLine="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438C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Funcţ</w:t>
      </w:r>
      <w:r w:rsidR="006E2030" w:rsidRPr="0001438C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6E2030"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30" w:rsidRPr="0001438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6E2030"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30" w:rsidRPr="0001438C">
        <w:rPr>
          <w:rFonts w:ascii="Times New Roman" w:hAnsi="Times New Roman" w:cs="Times New Roman"/>
          <w:sz w:val="24"/>
          <w:szCs w:val="24"/>
        </w:rPr>
        <w:t>postul</w:t>
      </w:r>
      <w:proofErr w:type="spellEnd"/>
      <w:r w:rsidR="006E2030"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30" w:rsidRPr="0001438C">
        <w:rPr>
          <w:rFonts w:ascii="Times New Roman" w:hAnsi="Times New Roman" w:cs="Times New Roman"/>
          <w:sz w:val="24"/>
          <w:szCs w:val="24"/>
        </w:rPr>
        <w:t>ocupat</w:t>
      </w:r>
      <w:proofErr w:type="spellEnd"/>
      <w:r w:rsidR="006E2030" w:rsidRPr="0001438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1438C">
        <w:rPr>
          <w:rFonts w:ascii="Times New Roman" w:eastAsia="Times New Roman" w:hAnsi="Times New Roman" w:cs="Times New Roman"/>
          <w:b/>
          <w:sz w:val="24"/>
          <w:szCs w:val="24"/>
        </w:rPr>
        <w:t xml:space="preserve">Medic </w:t>
      </w:r>
      <w:proofErr w:type="spellStart"/>
      <w:r w:rsidRPr="0001438C">
        <w:rPr>
          <w:rFonts w:ascii="Times New Roman" w:eastAsia="Times New Roman" w:hAnsi="Times New Roman" w:cs="Times New Roman"/>
          <w:b/>
          <w:sz w:val="24"/>
          <w:szCs w:val="24"/>
        </w:rPr>
        <w:t>primar</w:t>
      </w:r>
      <w:proofErr w:type="spellEnd"/>
      <w:r w:rsidRPr="000143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438C">
        <w:rPr>
          <w:rFonts w:ascii="Times New Roman" w:eastAsia="Times New Roman" w:hAnsi="Times New Roman" w:cs="Times New Roman"/>
          <w:b/>
          <w:sz w:val="24"/>
          <w:szCs w:val="24"/>
        </w:rPr>
        <w:t>hematologie</w:t>
      </w:r>
      <w:proofErr w:type="spellEnd"/>
      <w:r w:rsidRPr="000143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438C">
        <w:rPr>
          <w:rFonts w:ascii="Times New Roman" w:eastAsia="Times New Roman" w:hAnsi="Times New Roman" w:cs="Times New Roman"/>
          <w:b/>
          <w:sz w:val="24"/>
          <w:szCs w:val="24"/>
        </w:rPr>
        <w:t>cli</w:t>
      </w:r>
      <w:r w:rsidR="008C1DBF">
        <w:rPr>
          <w:rFonts w:ascii="Times New Roman" w:eastAsia="Times New Roman" w:hAnsi="Times New Roman" w:cs="Times New Roman"/>
          <w:b/>
          <w:sz w:val="24"/>
          <w:szCs w:val="24"/>
        </w:rPr>
        <w:t>nica</w:t>
      </w:r>
      <w:proofErr w:type="spellEnd"/>
      <w:r w:rsidR="008C1DBF"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proofErr w:type="spellStart"/>
      <w:r w:rsidRPr="0001438C">
        <w:rPr>
          <w:rFonts w:ascii="Times New Roman" w:eastAsia="Times New Roman" w:hAnsi="Times New Roman" w:cs="Times New Roman"/>
          <w:b/>
          <w:sz w:val="24"/>
          <w:szCs w:val="24"/>
        </w:rPr>
        <w:t>Spitalul</w:t>
      </w:r>
      <w:proofErr w:type="spellEnd"/>
      <w:r w:rsidRPr="0001438C">
        <w:rPr>
          <w:rFonts w:ascii="Times New Roman" w:eastAsia="Times New Roman" w:hAnsi="Times New Roman" w:cs="Times New Roman"/>
          <w:b/>
          <w:sz w:val="24"/>
          <w:szCs w:val="24"/>
        </w:rPr>
        <w:t xml:space="preserve"> Clinic Coltea </w:t>
      </w:r>
    </w:p>
    <w:p w14:paraId="36BC1841" w14:textId="4AB085CF" w:rsidR="00CB4A9F" w:rsidRDefault="006E2030" w:rsidP="006E2030">
      <w:pPr>
        <w:tabs>
          <w:tab w:val="center" w:pos="1936"/>
          <w:tab w:val="right" w:pos="10143"/>
        </w:tabs>
        <w:spacing w:after="0" w:line="259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01438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201EE6" w:rsidRPr="0001438C">
        <w:rPr>
          <w:rFonts w:ascii="Times New Roman" w:eastAsia="Times New Roman" w:hAnsi="Times New Roman" w:cs="Times New Roman"/>
          <w:b/>
          <w:sz w:val="24"/>
          <w:szCs w:val="24"/>
        </w:rPr>
        <w:t>Conf. Univ.</w:t>
      </w:r>
      <w:r w:rsidR="002F0650" w:rsidRPr="0001438C">
        <w:rPr>
          <w:rFonts w:ascii="Times New Roman" w:eastAsia="Times New Roman" w:hAnsi="Times New Roman" w:cs="Times New Roman"/>
          <w:b/>
          <w:sz w:val="24"/>
          <w:szCs w:val="24"/>
        </w:rPr>
        <w:t xml:space="preserve"> UMF Carol Davila, </w:t>
      </w:r>
      <w:proofErr w:type="spellStart"/>
      <w:r w:rsidR="002F0650" w:rsidRPr="0001438C">
        <w:rPr>
          <w:rFonts w:ascii="Times New Roman" w:eastAsia="Times New Roman" w:hAnsi="Times New Roman" w:cs="Times New Roman"/>
          <w:b/>
          <w:sz w:val="24"/>
          <w:szCs w:val="24"/>
        </w:rPr>
        <w:t>Bucuresti</w:t>
      </w:r>
      <w:proofErr w:type="spellEnd"/>
      <w:r w:rsidR="002F0650" w:rsidRPr="000143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0A459D" w14:textId="304A8696" w:rsidR="008C1DBF" w:rsidRPr="0001438C" w:rsidRDefault="008C1DBF" w:rsidP="006E2030">
      <w:pPr>
        <w:tabs>
          <w:tab w:val="center" w:pos="1936"/>
          <w:tab w:val="right" w:pos="10143"/>
        </w:tabs>
        <w:spacing w:after="0" w:line="259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Director Medical CDT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Provita</w:t>
      </w:r>
      <w:proofErr w:type="spellEnd"/>
    </w:p>
    <w:p w14:paraId="2922C46D" w14:textId="6F40E378" w:rsidR="009A30D0" w:rsidRPr="0001438C" w:rsidRDefault="009A30D0" w:rsidP="006E2030">
      <w:pPr>
        <w:tabs>
          <w:tab w:val="center" w:pos="1936"/>
          <w:tab w:val="right" w:pos="10143"/>
        </w:tabs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</w:p>
    <w:p w14:paraId="68FB46E9" w14:textId="77777777" w:rsidR="00CB4A9F" w:rsidRPr="0001438C" w:rsidRDefault="002F0650">
      <w:pPr>
        <w:tabs>
          <w:tab w:val="center" w:pos="5556"/>
        </w:tabs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01438C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responsabilităţi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principale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r w:rsidRPr="0001438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1438C">
        <w:rPr>
          <w:rFonts w:ascii="Times New Roman" w:eastAsia="Times New Roman" w:hAnsi="Times New Roman" w:cs="Times New Roman"/>
          <w:sz w:val="24"/>
          <w:szCs w:val="24"/>
        </w:rPr>
        <w:t>Activitate</w:t>
      </w:r>
      <w:proofErr w:type="spellEnd"/>
      <w:r w:rsidRPr="00014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eastAsia="Times New Roman" w:hAnsi="Times New Roman" w:cs="Times New Roman"/>
          <w:sz w:val="24"/>
          <w:szCs w:val="24"/>
        </w:rPr>
        <w:t>didactica</w:t>
      </w:r>
      <w:proofErr w:type="spellEnd"/>
      <w:r w:rsidRPr="0001438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1438C">
        <w:rPr>
          <w:rFonts w:ascii="Times New Roman" w:eastAsia="Times New Roman" w:hAnsi="Times New Roman" w:cs="Times New Roman"/>
          <w:sz w:val="24"/>
          <w:szCs w:val="24"/>
        </w:rPr>
        <w:t>Ingrijire</w:t>
      </w:r>
      <w:proofErr w:type="spellEnd"/>
      <w:r w:rsidRPr="00014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eastAsia="Times New Roman" w:hAnsi="Times New Roman" w:cs="Times New Roman"/>
          <w:sz w:val="24"/>
          <w:szCs w:val="24"/>
        </w:rPr>
        <w:t>pacienti</w:t>
      </w:r>
      <w:proofErr w:type="spellEnd"/>
      <w:r w:rsidRPr="0001438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1438C">
        <w:rPr>
          <w:rFonts w:ascii="Times New Roman" w:eastAsia="Times New Roman" w:hAnsi="Times New Roman" w:cs="Times New Roman"/>
          <w:sz w:val="24"/>
          <w:szCs w:val="24"/>
        </w:rPr>
        <w:t>Activitati</w:t>
      </w:r>
      <w:proofErr w:type="spellEnd"/>
      <w:r w:rsidRPr="00014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eastAsia="Times New Roman" w:hAnsi="Times New Roman" w:cs="Times New Roman"/>
          <w:sz w:val="24"/>
          <w:szCs w:val="24"/>
        </w:rPr>
        <w:t>manageriale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C358F" w14:textId="106A8AAC" w:rsidR="00CB4A9F" w:rsidRPr="0001438C" w:rsidRDefault="002F0650">
      <w:pPr>
        <w:tabs>
          <w:tab w:val="center" w:pos="1734"/>
          <w:tab w:val="right" w:pos="10143"/>
        </w:tabs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30" w:rsidRPr="0001438C">
        <w:rPr>
          <w:rFonts w:ascii="Times New Roman" w:hAnsi="Times New Roman" w:cs="Times New Roman"/>
          <w:sz w:val="24"/>
          <w:szCs w:val="24"/>
        </w:rPr>
        <w:t>angajatorului</w:t>
      </w:r>
      <w:proofErr w:type="spellEnd"/>
      <w:r w:rsidR="006E2030" w:rsidRPr="0001438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C1DBF">
        <w:rPr>
          <w:rFonts w:ascii="Times New Roman" w:hAnsi="Times New Roman" w:cs="Times New Roman"/>
          <w:sz w:val="24"/>
          <w:szCs w:val="24"/>
        </w:rPr>
        <w:t xml:space="preserve">-     </w:t>
      </w:r>
      <w:proofErr w:type="spellStart"/>
      <w:r w:rsidRPr="0001438C">
        <w:rPr>
          <w:rFonts w:ascii="Times New Roman" w:eastAsia="Times New Roman" w:hAnsi="Times New Roman" w:cs="Times New Roman"/>
          <w:sz w:val="24"/>
          <w:szCs w:val="24"/>
        </w:rPr>
        <w:t>Universitatea</w:t>
      </w:r>
      <w:proofErr w:type="spellEnd"/>
      <w:r w:rsidRPr="0001438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1438C">
        <w:rPr>
          <w:rFonts w:ascii="Times New Roman" w:eastAsia="Times New Roman" w:hAnsi="Times New Roman" w:cs="Times New Roman"/>
          <w:sz w:val="24"/>
          <w:szCs w:val="24"/>
        </w:rPr>
        <w:t>Medicina</w:t>
      </w:r>
      <w:proofErr w:type="spellEnd"/>
      <w:r w:rsidRPr="00014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014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eastAsia="Times New Roman" w:hAnsi="Times New Roman" w:cs="Times New Roman"/>
          <w:sz w:val="24"/>
          <w:szCs w:val="24"/>
        </w:rPr>
        <w:t>Farmacie</w:t>
      </w:r>
      <w:proofErr w:type="spellEnd"/>
      <w:r w:rsidRPr="0001438C">
        <w:rPr>
          <w:rFonts w:ascii="Times New Roman" w:eastAsia="Times New Roman" w:hAnsi="Times New Roman" w:cs="Times New Roman"/>
          <w:sz w:val="24"/>
          <w:szCs w:val="24"/>
        </w:rPr>
        <w:t xml:space="preserve"> "Carol Davila" </w:t>
      </w:r>
      <w:proofErr w:type="spellStart"/>
      <w:r w:rsidRPr="0001438C">
        <w:rPr>
          <w:rFonts w:ascii="Times New Roman" w:eastAsia="Times New Roman" w:hAnsi="Times New Roman" w:cs="Times New Roman"/>
          <w:sz w:val="24"/>
          <w:szCs w:val="24"/>
        </w:rPr>
        <w:t>Bucuresti</w:t>
      </w:r>
      <w:proofErr w:type="spellEnd"/>
      <w:r w:rsidRPr="000143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3CFF6B6B" w14:textId="4B5FF1E8" w:rsidR="00CB4A9F" w:rsidRPr="008C1DBF" w:rsidRDefault="002F0650" w:rsidP="008C1DBF">
      <w:pPr>
        <w:pStyle w:val="ListParagraph"/>
        <w:numPr>
          <w:ilvl w:val="0"/>
          <w:numId w:val="3"/>
        </w:numPr>
        <w:spacing w:after="73" w:line="259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8C1DBF">
        <w:rPr>
          <w:rFonts w:ascii="Times New Roman" w:eastAsia="Times New Roman" w:hAnsi="Times New Roman" w:cs="Times New Roman"/>
          <w:sz w:val="24"/>
          <w:szCs w:val="24"/>
        </w:rPr>
        <w:t>Spitalul</w:t>
      </w:r>
      <w:proofErr w:type="spellEnd"/>
      <w:r w:rsidRPr="008C1DBF">
        <w:rPr>
          <w:rFonts w:ascii="Times New Roman" w:eastAsia="Times New Roman" w:hAnsi="Times New Roman" w:cs="Times New Roman"/>
          <w:sz w:val="24"/>
          <w:szCs w:val="24"/>
        </w:rPr>
        <w:t xml:space="preserve"> Clinic </w:t>
      </w:r>
      <w:proofErr w:type="spellStart"/>
      <w:r w:rsidRPr="008C1DBF">
        <w:rPr>
          <w:rFonts w:ascii="Times New Roman" w:eastAsia="Times New Roman" w:hAnsi="Times New Roman" w:cs="Times New Roman"/>
          <w:sz w:val="24"/>
          <w:szCs w:val="24"/>
        </w:rPr>
        <w:t>Coltea</w:t>
      </w:r>
      <w:proofErr w:type="spellEnd"/>
      <w:r w:rsidRPr="008C1D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C1DBF">
        <w:rPr>
          <w:rFonts w:ascii="Times New Roman" w:eastAsia="Times New Roman" w:hAnsi="Times New Roman" w:cs="Times New Roman"/>
          <w:sz w:val="24"/>
          <w:szCs w:val="24"/>
        </w:rPr>
        <w:t>Bucuresti</w:t>
      </w:r>
      <w:proofErr w:type="spellEnd"/>
      <w:r w:rsidRPr="008C1DBF">
        <w:rPr>
          <w:rFonts w:ascii="Times New Roman" w:eastAsia="Times New Roman" w:hAnsi="Times New Roman" w:cs="Times New Roman"/>
          <w:sz w:val="24"/>
          <w:szCs w:val="24"/>
        </w:rPr>
        <w:t>, 1-3, IC Bratianu, Sect 3</w:t>
      </w:r>
      <w:r w:rsidRPr="008C1D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EF70F1" w14:textId="4F02CD95" w:rsidR="009A30D0" w:rsidRPr="008C1DBF" w:rsidRDefault="009A30D0" w:rsidP="008C1DBF">
      <w:pPr>
        <w:pStyle w:val="ListParagraph"/>
        <w:numPr>
          <w:ilvl w:val="0"/>
          <w:numId w:val="3"/>
        </w:numPr>
        <w:spacing w:after="73" w:line="259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C1DBF">
        <w:rPr>
          <w:rFonts w:ascii="Times New Roman" w:hAnsi="Times New Roman" w:cs="Times New Roman"/>
          <w:sz w:val="24"/>
          <w:szCs w:val="24"/>
        </w:rPr>
        <w:t xml:space="preserve">CDT </w:t>
      </w:r>
      <w:proofErr w:type="spellStart"/>
      <w:r w:rsidRPr="008C1DBF">
        <w:rPr>
          <w:rFonts w:ascii="Times New Roman" w:hAnsi="Times New Roman" w:cs="Times New Roman"/>
          <w:sz w:val="24"/>
          <w:szCs w:val="24"/>
        </w:rPr>
        <w:t>Provita</w:t>
      </w:r>
      <w:proofErr w:type="spellEnd"/>
      <w:r w:rsidRPr="008C1DBF">
        <w:rPr>
          <w:rFonts w:ascii="Times New Roman" w:hAnsi="Times New Roman" w:cs="Times New Roman"/>
          <w:sz w:val="24"/>
          <w:szCs w:val="24"/>
        </w:rPr>
        <w:t xml:space="preserve">, </w:t>
      </w:r>
      <w:r w:rsidR="00590979" w:rsidRPr="008C1DBF">
        <w:rPr>
          <w:rFonts w:ascii="Times New Roman" w:hAnsi="Times New Roman" w:cs="Times New Roman"/>
          <w:sz w:val="24"/>
          <w:szCs w:val="24"/>
        </w:rPr>
        <w:t xml:space="preserve">str. </w:t>
      </w:r>
      <w:proofErr w:type="spellStart"/>
      <w:r w:rsidR="00590979" w:rsidRPr="008C1DBF">
        <w:rPr>
          <w:rFonts w:ascii="Times New Roman" w:hAnsi="Times New Roman" w:cs="Times New Roman"/>
          <w:sz w:val="24"/>
          <w:szCs w:val="24"/>
        </w:rPr>
        <w:t>Agricultori</w:t>
      </w:r>
      <w:proofErr w:type="spellEnd"/>
      <w:r w:rsidR="00590979" w:rsidRPr="008C1DBF">
        <w:rPr>
          <w:rFonts w:ascii="Times New Roman" w:hAnsi="Times New Roman" w:cs="Times New Roman"/>
          <w:sz w:val="24"/>
          <w:szCs w:val="24"/>
        </w:rPr>
        <w:t xml:space="preserve">, nr. 82, sect. 2, </w:t>
      </w:r>
      <w:proofErr w:type="spellStart"/>
      <w:r w:rsidRPr="008C1DBF">
        <w:rPr>
          <w:rFonts w:ascii="Times New Roman" w:hAnsi="Times New Roman" w:cs="Times New Roman"/>
          <w:sz w:val="24"/>
          <w:szCs w:val="24"/>
        </w:rPr>
        <w:t>Bucuresti</w:t>
      </w:r>
      <w:proofErr w:type="spellEnd"/>
    </w:p>
    <w:p w14:paraId="2DC8B1C0" w14:textId="77777777" w:rsidR="00CB4A9F" w:rsidRPr="0001438C" w:rsidRDefault="006E2030">
      <w:pPr>
        <w:pStyle w:val="Heading1"/>
        <w:tabs>
          <w:tab w:val="center" w:pos="1951"/>
        </w:tabs>
        <w:ind w:left="-15" w:firstLine="0"/>
        <w:rPr>
          <w:rFonts w:ascii="Times New Roman" w:hAnsi="Times New Roman" w:cs="Times New Roman"/>
          <w:szCs w:val="24"/>
        </w:rPr>
      </w:pPr>
      <w:proofErr w:type="spellStart"/>
      <w:r w:rsidRPr="0001438C">
        <w:rPr>
          <w:rFonts w:ascii="Times New Roman" w:hAnsi="Times New Roman" w:cs="Times New Roman"/>
          <w:szCs w:val="24"/>
        </w:rPr>
        <w:t>Educatie</w:t>
      </w:r>
      <w:proofErr w:type="spellEnd"/>
      <w:r w:rsidRPr="0001438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Cs w:val="24"/>
        </w:rPr>
        <w:t>si</w:t>
      </w:r>
      <w:proofErr w:type="spellEnd"/>
      <w:r w:rsidRPr="0001438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Cs w:val="24"/>
        </w:rPr>
        <w:t>formare</w:t>
      </w:r>
      <w:proofErr w:type="spellEnd"/>
    </w:p>
    <w:p w14:paraId="0757F057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 xml:space="preserve">- 1981-1985 –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Liceul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Matematică-Fizică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Ion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Maiorescu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Giurgiu (diploma </w:t>
      </w:r>
      <w:proofErr w:type="gramStart"/>
      <w:r w:rsidRPr="0001438C">
        <w:rPr>
          <w:rFonts w:ascii="Times New Roman" w:hAnsi="Times New Roman" w:cs="Times New Roman"/>
          <w:sz w:val="24"/>
          <w:szCs w:val="24"/>
        </w:rPr>
        <w:t xml:space="preserve">de 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bacalaureat</w:t>
      </w:r>
      <w:proofErr w:type="spellEnd"/>
      <w:proofErr w:type="gramEnd"/>
      <w:r w:rsidRPr="0001438C">
        <w:rPr>
          <w:rFonts w:ascii="Times New Roman" w:hAnsi="Times New Roman" w:cs="Times New Roman"/>
          <w:sz w:val="24"/>
          <w:szCs w:val="24"/>
        </w:rPr>
        <w:t>)</w:t>
      </w:r>
    </w:p>
    <w:p w14:paraId="53ABE80F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 xml:space="preserve">- 1985-1991 –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Facultatea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Medicină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Generală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U.M.F. Carol Davila,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(diploma de medic)</w:t>
      </w:r>
    </w:p>
    <w:p w14:paraId="04F278F8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 xml:space="preserve">- 1991-1992 – medic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stagiar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Spitalul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Municipal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Bucuresti</w:t>
      </w:r>
      <w:proofErr w:type="spellEnd"/>
    </w:p>
    <w:p w14:paraId="65177CB0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 xml:space="preserve">- 1992-1996 – medic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secundar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rezident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Spitalul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Urgenta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Bucuresti</w:t>
      </w:r>
      <w:proofErr w:type="spellEnd"/>
    </w:p>
    <w:p w14:paraId="5117476D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 xml:space="preserve">- 1996 – examen de medic specialist –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Hematologie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Hemobiologie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diploma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A nr. 04237/27.11.1996</w:t>
      </w:r>
    </w:p>
    <w:p w14:paraId="051BF220" w14:textId="061AAD1F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 xml:space="preserve">- 2001 – Medic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2D9" w:rsidRPr="0001438C">
        <w:rPr>
          <w:rFonts w:ascii="Times New Roman" w:hAnsi="Times New Roman" w:cs="Times New Roman"/>
          <w:sz w:val="24"/>
          <w:szCs w:val="24"/>
        </w:rPr>
        <w:t>H</w:t>
      </w:r>
      <w:r w:rsidRPr="0001438C">
        <w:rPr>
          <w:rFonts w:ascii="Times New Roman" w:hAnsi="Times New Roman" w:cs="Times New Roman"/>
          <w:sz w:val="24"/>
          <w:szCs w:val="24"/>
        </w:rPr>
        <w:t>ematologie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clinica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(diploma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A, nr. 04248/27.nov.2001)</w:t>
      </w:r>
    </w:p>
    <w:p w14:paraId="1C245AB8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 xml:space="preserve">- 2002 -2007 –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doctorale</w:t>
      </w:r>
      <w:proofErr w:type="spellEnd"/>
    </w:p>
    <w:p w14:paraId="39B8F4F3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01438C">
        <w:rPr>
          <w:rFonts w:ascii="Times New Roman" w:hAnsi="Times New Roman" w:cs="Times New Roman"/>
          <w:b/>
          <w:sz w:val="24"/>
          <w:szCs w:val="24"/>
        </w:rPr>
        <w:t xml:space="preserve">- 2007 – Doctor in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Stiinte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Medicale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 (Diploma de Doctor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Seria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 E, nr. 0005425). </w:t>
      </w:r>
    </w:p>
    <w:p w14:paraId="0799D949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 xml:space="preserve">- 2008 – 2009 –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complementare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Managementul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sanatate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Scoala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Nationala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de Management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Sanitar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atestat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438C">
        <w:rPr>
          <w:rFonts w:ascii="Times New Roman" w:hAnsi="Times New Roman" w:cs="Times New Roman"/>
          <w:sz w:val="24"/>
          <w:szCs w:val="24"/>
        </w:rPr>
        <w:t>C  Nr</w:t>
      </w:r>
      <w:proofErr w:type="gramEnd"/>
      <w:r w:rsidRPr="0001438C">
        <w:rPr>
          <w:rFonts w:ascii="Times New Roman" w:hAnsi="Times New Roman" w:cs="Times New Roman"/>
          <w:sz w:val="24"/>
          <w:szCs w:val="24"/>
        </w:rPr>
        <w:t>. 025097)</w:t>
      </w:r>
    </w:p>
    <w:p w14:paraId="3431722E" w14:textId="77777777" w:rsidR="00871D6F" w:rsidRPr="0001438C" w:rsidRDefault="00871D6F" w:rsidP="00871D6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01438C">
        <w:rPr>
          <w:rFonts w:ascii="Times New Roman" w:hAnsi="Times New Roman" w:cs="Times New Roman"/>
          <w:b/>
          <w:sz w:val="24"/>
          <w:szCs w:val="24"/>
        </w:rPr>
        <w:t xml:space="preserve">01.10.2010 -31.03.2013 –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studii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postdoctorale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domeniul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chirurgiei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 reconstructive de transplant –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Universitatea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Medicina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Farmacie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 Carol Davila,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Bucuresti</w:t>
      </w:r>
      <w:proofErr w:type="spellEnd"/>
    </w:p>
    <w:p w14:paraId="67F60C13" w14:textId="13A67687" w:rsidR="00D12E9F" w:rsidRPr="0001438C" w:rsidRDefault="009A30D0" w:rsidP="00871D6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 xml:space="preserve">- </w:t>
      </w:r>
      <w:r w:rsidR="00871D6F" w:rsidRPr="0001438C">
        <w:rPr>
          <w:rFonts w:ascii="Times New Roman" w:hAnsi="Times New Roman" w:cs="Times New Roman"/>
          <w:sz w:val="24"/>
          <w:szCs w:val="24"/>
        </w:rPr>
        <w:t xml:space="preserve">31.03.2013 – absolvent de </w:t>
      </w:r>
      <w:proofErr w:type="spellStart"/>
      <w:r w:rsidR="00871D6F" w:rsidRPr="0001438C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="00871D6F"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D6F" w:rsidRPr="0001438C">
        <w:rPr>
          <w:rFonts w:ascii="Times New Roman" w:hAnsi="Times New Roman" w:cs="Times New Roman"/>
          <w:sz w:val="24"/>
          <w:szCs w:val="24"/>
        </w:rPr>
        <w:t>postdoctorale</w:t>
      </w:r>
      <w:proofErr w:type="spellEnd"/>
    </w:p>
    <w:p w14:paraId="653A2C09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 xml:space="preserve">- 2011 – curs TDM –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Citogenetica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moleculara</w:t>
      </w:r>
      <w:proofErr w:type="spellEnd"/>
    </w:p>
    <w:p w14:paraId="03B84E22" w14:textId="77777777" w:rsidR="00607B38" w:rsidRPr="0001438C" w:rsidRDefault="00607B38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 xml:space="preserve">- 2018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pana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prezent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cursurile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Facultatii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Universitatea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Romano-Americana,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Bucuresti</w:t>
      </w:r>
      <w:proofErr w:type="spellEnd"/>
    </w:p>
    <w:p w14:paraId="509A214D" w14:textId="77777777" w:rsidR="00CB4A9F" w:rsidRPr="0001438C" w:rsidRDefault="00CB4A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3FC7498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01438C">
        <w:rPr>
          <w:rFonts w:ascii="Times New Roman" w:hAnsi="Times New Roman" w:cs="Times New Roman"/>
          <w:b/>
          <w:sz w:val="24"/>
          <w:szCs w:val="24"/>
        </w:rPr>
        <w:t>GRADE PROFESIONALE</w:t>
      </w:r>
    </w:p>
    <w:p w14:paraId="4711BB18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 xml:space="preserve">1991-1992 - Medic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stagiar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Spitalul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Municipal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Bucuresti</w:t>
      </w:r>
      <w:proofErr w:type="spellEnd"/>
    </w:p>
    <w:p w14:paraId="0E435353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01438C">
        <w:rPr>
          <w:rFonts w:ascii="Times New Roman" w:hAnsi="Times New Roman" w:cs="Times New Roman"/>
          <w:sz w:val="24"/>
          <w:szCs w:val="24"/>
        </w:rPr>
        <w:t>Octombrie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1992 – concurs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secundariat</w:t>
      </w:r>
      <w:proofErr w:type="spellEnd"/>
    </w:p>
    <w:p w14:paraId="47E05531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 xml:space="preserve">1992-1994 - Medic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secundar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Spitalul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Bucuresti</w:t>
      </w:r>
      <w:proofErr w:type="spellEnd"/>
    </w:p>
    <w:p w14:paraId="043121EE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 xml:space="preserve">1994-1996 - Medic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rezident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Spitalul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Bucuresti</w:t>
      </w:r>
      <w:proofErr w:type="spellEnd"/>
    </w:p>
    <w:p w14:paraId="6BEF54DD" w14:textId="77777777" w:rsidR="00871D6F" w:rsidRPr="0001438C" w:rsidRDefault="00871D6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797A555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01438C">
        <w:rPr>
          <w:rFonts w:ascii="Times New Roman" w:hAnsi="Times New Roman" w:cs="Times New Roman"/>
          <w:b/>
          <w:sz w:val="24"/>
          <w:szCs w:val="24"/>
        </w:rPr>
        <w:t xml:space="preserve">1995-2008 -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Asistent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universitar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 – U.M.F. Carol Davila,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Bucuresti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Catedra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Hematologie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 M46,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Clinica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Hematologie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Coltea</w:t>
      </w:r>
      <w:proofErr w:type="spellEnd"/>
    </w:p>
    <w:p w14:paraId="6FAEA23D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01438C">
        <w:rPr>
          <w:rFonts w:ascii="Times New Roman" w:hAnsi="Times New Roman" w:cs="Times New Roman"/>
          <w:b/>
          <w:sz w:val="24"/>
          <w:szCs w:val="24"/>
        </w:rPr>
        <w:t>2008-</w:t>
      </w:r>
      <w:proofErr w:type="gramStart"/>
      <w:r w:rsidRPr="0001438C">
        <w:rPr>
          <w:rFonts w:ascii="Times New Roman" w:hAnsi="Times New Roman" w:cs="Times New Roman"/>
          <w:b/>
          <w:sz w:val="24"/>
          <w:szCs w:val="24"/>
        </w:rPr>
        <w:t>2016  -</w:t>
      </w:r>
      <w:proofErr w:type="gram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Sef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lucrari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 – U.M.F. Carol Davila,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Bucuresti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Catedra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Hematologie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 M46 ulterior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Departamentul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 8,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Clinica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Hematologie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Coltea</w:t>
      </w:r>
      <w:proofErr w:type="spellEnd"/>
    </w:p>
    <w:p w14:paraId="199301BD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01438C">
        <w:rPr>
          <w:rFonts w:ascii="Times New Roman" w:hAnsi="Times New Roman" w:cs="Times New Roman"/>
          <w:b/>
          <w:sz w:val="24"/>
          <w:szCs w:val="24"/>
        </w:rPr>
        <w:t xml:space="preserve">2016 –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prezent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proofErr w:type="gramStart"/>
      <w:r w:rsidRPr="0001438C">
        <w:rPr>
          <w:rFonts w:ascii="Times New Roman" w:hAnsi="Times New Roman" w:cs="Times New Roman"/>
          <w:b/>
          <w:sz w:val="24"/>
          <w:szCs w:val="24"/>
        </w:rPr>
        <w:t>Conferentiar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universitar</w:t>
      </w:r>
      <w:proofErr w:type="spellEnd"/>
      <w:proofErr w:type="gram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 - U.M.F. Carol Davila,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Bucuresti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Departamentul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 8,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Clinica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Hematologie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Coltea</w:t>
      </w:r>
      <w:proofErr w:type="spellEnd"/>
    </w:p>
    <w:p w14:paraId="37B661A3" w14:textId="77777777" w:rsidR="00871D6F" w:rsidRPr="0001438C" w:rsidRDefault="00871D6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ACC89F9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 xml:space="preserve">1996 - examen de medic specialist –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Hematologie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Hemobiologie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D5F48B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01438C">
        <w:rPr>
          <w:rFonts w:ascii="Times New Roman" w:hAnsi="Times New Roman" w:cs="Times New Roman"/>
          <w:b/>
          <w:sz w:val="24"/>
          <w:szCs w:val="24"/>
        </w:rPr>
        <w:t xml:space="preserve">1996 - 2001 - Medic specialist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Hematologie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clinca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Clinica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Hematologie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Spitalul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 Clinic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Coltea</w:t>
      </w:r>
      <w:proofErr w:type="spellEnd"/>
    </w:p>
    <w:p w14:paraId="02133F4F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 xml:space="preserve">2001 - examen medic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Hematologie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705FC3" w14:textId="4ACC34CC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01438C">
        <w:rPr>
          <w:rFonts w:ascii="Times New Roman" w:hAnsi="Times New Roman" w:cs="Times New Roman"/>
          <w:b/>
          <w:sz w:val="24"/>
          <w:szCs w:val="24"/>
        </w:rPr>
        <w:t xml:space="preserve">2001 –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pana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prezent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 - Medic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primar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01438C">
        <w:rPr>
          <w:rFonts w:ascii="Times New Roman" w:hAnsi="Times New Roman" w:cs="Times New Roman"/>
          <w:b/>
          <w:sz w:val="24"/>
          <w:szCs w:val="24"/>
        </w:rPr>
        <w:t>Hematologie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, 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Clinica</w:t>
      </w:r>
      <w:proofErr w:type="spellEnd"/>
      <w:proofErr w:type="gram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Hematologie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Spitalul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 Clinic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Coltea</w:t>
      </w:r>
      <w:proofErr w:type="spellEnd"/>
    </w:p>
    <w:p w14:paraId="17124E14" w14:textId="707FD2DC" w:rsidR="009A30D0" w:rsidRPr="0001438C" w:rsidRDefault="009A30D0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01438C">
        <w:rPr>
          <w:rFonts w:ascii="Times New Roman" w:hAnsi="Times New Roman" w:cs="Times New Roman"/>
          <w:b/>
          <w:sz w:val="24"/>
          <w:szCs w:val="24"/>
        </w:rPr>
        <w:t xml:space="preserve">Oct. 2021 –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pana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pre</w:t>
      </w:r>
      <w:r w:rsidR="00A9276F">
        <w:rPr>
          <w:rFonts w:ascii="Times New Roman" w:hAnsi="Times New Roman" w:cs="Times New Roman"/>
          <w:b/>
          <w:sz w:val="24"/>
          <w:szCs w:val="24"/>
        </w:rPr>
        <w:t>z</w:t>
      </w:r>
      <w:r w:rsidRPr="0001438C">
        <w:rPr>
          <w:rFonts w:ascii="Times New Roman" w:hAnsi="Times New Roman" w:cs="Times New Roman"/>
          <w:b/>
          <w:sz w:val="24"/>
          <w:szCs w:val="24"/>
        </w:rPr>
        <w:t>ent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8C1DBF">
        <w:rPr>
          <w:rFonts w:ascii="Times New Roman" w:hAnsi="Times New Roman" w:cs="Times New Roman"/>
          <w:b/>
          <w:sz w:val="24"/>
          <w:szCs w:val="24"/>
        </w:rPr>
        <w:t xml:space="preserve">Director </w:t>
      </w:r>
      <w:proofErr w:type="gramStart"/>
      <w:r w:rsidR="008C1DBF">
        <w:rPr>
          <w:rFonts w:ascii="Times New Roman" w:hAnsi="Times New Roman" w:cs="Times New Roman"/>
          <w:b/>
          <w:sz w:val="24"/>
          <w:szCs w:val="24"/>
        </w:rPr>
        <w:t xml:space="preserve">Medical, </w:t>
      </w:r>
      <w:r w:rsidR="0001438C" w:rsidRPr="0001438C">
        <w:rPr>
          <w:rFonts w:ascii="Times New Roman" w:hAnsi="Times New Roman" w:cs="Times New Roman"/>
          <w:b/>
          <w:sz w:val="24"/>
          <w:szCs w:val="24"/>
        </w:rPr>
        <w:t xml:space="preserve"> CDT</w:t>
      </w:r>
      <w:proofErr w:type="gramEnd"/>
      <w:r w:rsidR="0001438C" w:rsidRPr="000143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1438C" w:rsidRPr="0001438C">
        <w:rPr>
          <w:rFonts w:ascii="Times New Roman" w:hAnsi="Times New Roman" w:cs="Times New Roman"/>
          <w:b/>
          <w:sz w:val="24"/>
          <w:szCs w:val="24"/>
        </w:rPr>
        <w:t>Provita</w:t>
      </w:r>
      <w:proofErr w:type="spellEnd"/>
    </w:p>
    <w:p w14:paraId="6D16A02B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01438C">
        <w:rPr>
          <w:rFonts w:ascii="Times New Roman" w:hAnsi="Times New Roman" w:cs="Times New Roman"/>
          <w:b/>
          <w:sz w:val="24"/>
          <w:szCs w:val="24"/>
        </w:rPr>
        <w:t xml:space="preserve">2008 –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iunie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 2017 </w:t>
      </w:r>
      <w:proofErr w:type="gramStart"/>
      <w:r w:rsidRPr="0001438C">
        <w:rPr>
          <w:rFonts w:ascii="Times New Roman" w:hAnsi="Times New Roman" w:cs="Times New Roman"/>
          <w:b/>
          <w:sz w:val="24"/>
          <w:szCs w:val="24"/>
        </w:rPr>
        <w:t xml:space="preserve">- 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Sef</w:t>
      </w:r>
      <w:proofErr w:type="spellEnd"/>
      <w:proofErr w:type="gram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Clinica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Hematologie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Spitalul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 Clinic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Coltea</w:t>
      </w:r>
      <w:proofErr w:type="spellEnd"/>
    </w:p>
    <w:p w14:paraId="180B8AC8" w14:textId="4E5274EA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Iunie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 2017 – </w:t>
      </w:r>
      <w:proofErr w:type="spellStart"/>
      <w:r w:rsidR="009552D9" w:rsidRPr="0001438C">
        <w:rPr>
          <w:rFonts w:ascii="Times New Roman" w:hAnsi="Times New Roman" w:cs="Times New Roman"/>
          <w:b/>
          <w:sz w:val="24"/>
          <w:szCs w:val="24"/>
        </w:rPr>
        <w:t>iunie</w:t>
      </w:r>
      <w:proofErr w:type="spellEnd"/>
      <w:r w:rsidR="009552D9" w:rsidRPr="0001438C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Pr="000143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1438C">
        <w:rPr>
          <w:rFonts w:ascii="Times New Roman" w:hAnsi="Times New Roman" w:cs="Times New Roman"/>
          <w:b/>
          <w:sz w:val="24"/>
          <w:szCs w:val="24"/>
        </w:rPr>
        <w:t>-  Director</w:t>
      </w:r>
      <w:proofErr w:type="gram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 Medical,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Spitalul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 Clinic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Coltea</w:t>
      </w:r>
      <w:proofErr w:type="spellEnd"/>
    </w:p>
    <w:p w14:paraId="0DD7E98F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 xml:space="preserve">01.12.2000 – 31.12.2006 – Medic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cu ½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norma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Laboratorul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genetica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Institutului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National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Victor Babes,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Bucuresti</w:t>
      </w:r>
      <w:proofErr w:type="spellEnd"/>
    </w:p>
    <w:p w14:paraId="2F27D0B1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 xml:space="preserve">2007 – Doctor in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Medicina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Teza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Leucemia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acuta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limfoblastica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cromozom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Philadelphia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pozitiv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1438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adultului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caracteristici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factori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de prognostic,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terapeutice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7DE38E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 xml:space="preserve">2008 – 2009 – curs Management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Sanitar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Scoala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Nationala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Sanatate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Publica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Management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Sanitar</w:t>
      </w:r>
      <w:proofErr w:type="spellEnd"/>
    </w:p>
    <w:p w14:paraId="698F7C79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 xml:space="preserve">2009 –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obtinerea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Atestatului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complementare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de Management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sanitar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A72F82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 xml:space="preserve">2011 – curs TDM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Citogenetica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Moleculara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absolvire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curs TDM –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Citogenetica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Moleculara</w:t>
      </w:r>
      <w:proofErr w:type="spellEnd"/>
    </w:p>
    <w:p w14:paraId="68D66A3D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4B6821A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8A9CE0C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01438C">
        <w:rPr>
          <w:rFonts w:ascii="Times New Roman" w:hAnsi="Times New Roman" w:cs="Times New Roman"/>
          <w:b/>
          <w:sz w:val="24"/>
          <w:szCs w:val="24"/>
        </w:rPr>
        <w:t>STAGII SI CURSURI DE PREGATIRE PROFESIONALA IN STRAINATATE</w:t>
      </w:r>
    </w:p>
    <w:p w14:paraId="5552A1D0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E168147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01438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Octombrie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1996 –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Martie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1997 – bursa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Tempra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Hematologie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Hematologie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Spitalul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Edouard Herriot, Lyon, Franta</w:t>
      </w:r>
    </w:p>
    <w:p w14:paraId="206A5D08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>2.</w:t>
      </w:r>
      <w:r w:rsidRPr="0001438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Iunie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1998 –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Octombrie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1998 –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Stagiu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AFSA,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functia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Faisant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Fonction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d'Interne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derogare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DRASS – Hospices Civils de Lyon),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Hematologie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Spitalul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Edouard Herriot, Lyon, Franta</w:t>
      </w:r>
    </w:p>
    <w:p w14:paraId="2B7FC663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>3.</w:t>
      </w:r>
      <w:r w:rsidRPr="0001438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Noiembrie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1998 – Mai 1999 -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Stagiu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AFSA –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Universitatea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Claude Bernard Lyon 1,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Hematologie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Spitalul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Edouard Herriot, Lyon, Franta, </w:t>
      </w:r>
    </w:p>
    <w:p w14:paraId="5FEA8C92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>4.</w:t>
      </w:r>
      <w:r w:rsidRPr="0001438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Octombrie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1998 –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cursul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Formation sur les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produits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derives du sang et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leur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environnement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Lyon,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Franta</w:t>
      </w:r>
      <w:proofErr w:type="spellEnd"/>
    </w:p>
    <w:p w14:paraId="441F9741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>5.</w:t>
      </w:r>
      <w:r w:rsidRPr="0001438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Martie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1999 –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seminarul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Pathologie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erytrocytaire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et transfusion sanguine”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de „Association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Interregionale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pour la Promotion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L'Enseignement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l'Hematologie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”, Bandol (Ile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Bendor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Franta</w:t>
      </w:r>
      <w:proofErr w:type="spellEnd"/>
    </w:p>
    <w:p w14:paraId="0AFA66C4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>6.</w:t>
      </w:r>
      <w:r w:rsidRPr="0001438C">
        <w:rPr>
          <w:rFonts w:ascii="Times New Roman" w:hAnsi="Times New Roman" w:cs="Times New Roman"/>
          <w:sz w:val="24"/>
          <w:szCs w:val="24"/>
        </w:rPr>
        <w:tab/>
        <w:t xml:space="preserve">2006 – </w:t>
      </w:r>
      <w:proofErr w:type="gramStart"/>
      <w:r w:rsidRPr="0001438C">
        <w:rPr>
          <w:rFonts w:ascii="Times New Roman" w:hAnsi="Times New Roman" w:cs="Times New Roman"/>
          <w:sz w:val="24"/>
          <w:szCs w:val="24"/>
        </w:rPr>
        <w:t>Multiple  Myeloma</w:t>
      </w:r>
      <w:proofErr w:type="gramEnd"/>
      <w:r w:rsidRPr="0001438C">
        <w:rPr>
          <w:rFonts w:ascii="Times New Roman" w:hAnsi="Times New Roman" w:cs="Times New Roman"/>
          <w:sz w:val="24"/>
          <w:szCs w:val="24"/>
        </w:rPr>
        <w:t xml:space="preserve"> Debate, Dublin, Irlanda</w:t>
      </w:r>
    </w:p>
    <w:p w14:paraId="434531FD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>7.</w:t>
      </w:r>
      <w:r w:rsidRPr="0001438C">
        <w:rPr>
          <w:rFonts w:ascii="Times New Roman" w:hAnsi="Times New Roman" w:cs="Times New Roman"/>
          <w:sz w:val="24"/>
          <w:szCs w:val="24"/>
        </w:rPr>
        <w:tab/>
        <w:t xml:space="preserve">Mai 2008 – Global Opinion Leader Summit (GOLS), Toward CML,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Praga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Cehia</w:t>
      </w:r>
      <w:proofErr w:type="spellEnd"/>
    </w:p>
    <w:p w14:paraId="509B8702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>8.</w:t>
      </w:r>
      <w:r w:rsidRPr="0001438C">
        <w:rPr>
          <w:rFonts w:ascii="Times New Roman" w:hAnsi="Times New Roman" w:cs="Times New Roman"/>
          <w:sz w:val="24"/>
          <w:szCs w:val="24"/>
        </w:rPr>
        <w:tab/>
        <w:t xml:space="preserve">New developments in Multiple Myeloma. 15-16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2009, Monte Carlo, Monaco</w:t>
      </w:r>
    </w:p>
    <w:p w14:paraId="7997383B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>9.</w:t>
      </w:r>
      <w:r w:rsidRPr="0001438C">
        <w:rPr>
          <w:rFonts w:ascii="Times New Roman" w:hAnsi="Times New Roman" w:cs="Times New Roman"/>
          <w:sz w:val="24"/>
          <w:szCs w:val="24"/>
        </w:rPr>
        <w:tab/>
        <w:t xml:space="preserve">CML GOLS 2011: Managing chronic myeloid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leukaemia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optimising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response, improving outcomes. 5-6 mar.2011, Basel,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Elvetia</w:t>
      </w:r>
      <w:proofErr w:type="spellEnd"/>
    </w:p>
    <w:p w14:paraId="39552DD7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>10.</w:t>
      </w:r>
      <w:r w:rsidRPr="0001438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Octombrie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2011 – ELN Frontiers Meeting 2011 – New Frontiers in Myeloid Malignancies – Targeted Therapies Clinical Strategies. Focus on CML, AML and MDS. Berlin, Germania </w:t>
      </w:r>
    </w:p>
    <w:p w14:paraId="13CC5512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>11.</w:t>
      </w:r>
      <w:r w:rsidRPr="0001438C">
        <w:rPr>
          <w:rFonts w:ascii="Times New Roman" w:hAnsi="Times New Roman" w:cs="Times New Roman"/>
          <w:sz w:val="24"/>
          <w:szCs w:val="24"/>
        </w:rPr>
        <w:tab/>
        <w:t>ESH-EHA type I Hematology Tutorial. Diagnostic Work-Up of Hematological Malignancies. Focus on Chronic Malignancies, 6-8 nov.2009, Viena, Austria</w:t>
      </w:r>
    </w:p>
    <w:p w14:paraId="20E83D5A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>12.</w:t>
      </w:r>
      <w:r w:rsidRPr="0001438C">
        <w:rPr>
          <w:rFonts w:ascii="Times New Roman" w:hAnsi="Times New Roman" w:cs="Times New Roman"/>
          <w:sz w:val="24"/>
          <w:szCs w:val="24"/>
        </w:rPr>
        <w:tab/>
        <w:t xml:space="preserve">ESH EBMT 16th Training Course on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Haematopoietic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Stem cell Transplantation – 22-25.apr.2012, Sofia, Bulgaria</w:t>
      </w:r>
    </w:p>
    <w:p w14:paraId="088666D0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>13.</w:t>
      </w:r>
      <w:r w:rsidRPr="0001438C">
        <w:rPr>
          <w:rFonts w:ascii="Times New Roman" w:hAnsi="Times New Roman" w:cs="Times New Roman"/>
          <w:sz w:val="24"/>
          <w:szCs w:val="24"/>
        </w:rPr>
        <w:tab/>
        <w:t xml:space="preserve">Online training module:  Roche Clinical Trial Portal Site User Tutorial, 25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aprilie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2013 (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Completetion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>)</w:t>
      </w:r>
    </w:p>
    <w:p w14:paraId="2722E71F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>14.</w:t>
      </w:r>
      <w:r w:rsidRPr="0001438C">
        <w:rPr>
          <w:rFonts w:ascii="Times New Roman" w:hAnsi="Times New Roman" w:cs="Times New Roman"/>
          <w:sz w:val="24"/>
          <w:szCs w:val="24"/>
        </w:rPr>
        <w:tab/>
        <w:t xml:space="preserve">Online training module: Introduction to the Clinical Drug Development Process: ICH Good Clinical Practice for Clinical Trial Sites (7 module cu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obtinerea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of Completion)</w:t>
      </w:r>
    </w:p>
    <w:p w14:paraId="01095487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>15.</w:t>
      </w:r>
      <w:r w:rsidRPr="0001438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PrefMab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(EU-CEMAI) MO28457 – 5-6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febr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1438C">
        <w:rPr>
          <w:rFonts w:ascii="Times New Roman" w:hAnsi="Times New Roman" w:cs="Times New Roman"/>
          <w:sz w:val="24"/>
          <w:szCs w:val="24"/>
        </w:rPr>
        <w:t>2013;  Training</w:t>
      </w:r>
      <w:proofErr w:type="gram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FC5E5D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>16.</w:t>
      </w:r>
      <w:r w:rsidRPr="0001438C">
        <w:rPr>
          <w:rFonts w:ascii="Times New Roman" w:hAnsi="Times New Roman" w:cs="Times New Roman"/>
          <w:sz w:val="24"/>
          <w:szCs w:val="24"/>
        </w:rPr>
        <w:tab/>
        <w:t xml:space="preserve">CML GOLS: Navigating advances in CML therapy: Steps toward treatment-free remission. 22-23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febr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. 2013, Helsinki,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Finlanda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>.</w:t>
      </w:r>
    </w:p>
    <w:p w14:paraId="35BCECC7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>17.</w:t>
      </w:r>
      <w:r w:rsidRPr="0001438C">
        <w:rPr>
          <w:rFonts w:ascii="Times New Roman" w:hAnsi="Times New Roman" w:cs="Times New Roman"/>
          <w:sz w:val="24"/>
          <w:szCs w:val="24"/>
        </w:rPr>
        <w:tab/>
        <w:t xml:space="preserve">CML GOLS: Advancing our understanding of myeloproliferative neoplasms. 22-24 febr.2013, Helsinki,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Finlanda</w:t>
      </w:r>
      <w:proofErr w:type="spellEnd"/>
    </w:p>
    <w:p w14:paraId="2BD46F2D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0FB9E5DF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01438C">
        <w:rPr>
          <w:rFonts w:ascii="Times New Roman" w:hAnsi="Times New Roman" w:cs="Times New Roman"/>
          <w:b/>
          <w:sz w:val="24"/>
          <w:szCs w:val="24"/>
        </w:rPr>
        <w:t>STAGII SI CURSURI DE PREGATIRE PROFESIONALA IN TARA</w:t>
      </w:r>
    </w:p>
    <w:p w14:paraId="69B44B4A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>1.</w:t>
      </w:r>
      <w:r w:rsidRPr="0001438C">
        <w:rPr>
          <w:rFonts w:ascii="Times New Roman" w:hAnsi="Times New Roman" w:cs="Times New Roman"/>
          <w:sz w:val="24"/>
          <w:szCs w:val="24"/>
        </w:rPr>
        <w:tab/>
        <w:t>„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Prescrierea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opioidelor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managementul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durerii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” – 23 febr-3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martie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2007,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Sanatatii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Centrul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National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Perfectionare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Sanitar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E Nr. 017697/30.05.2007</w:t>
      </w:r>
    </w:p>
    <w:p w14:paraId="44B94753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>2.</w:t>
      </w:r>
      <w:r w:rsidRPr="0001438C">
        <w:rPr>
          <w:rFonts w:ascii="Times New Roman" w:hAnsi="Times New Roman" w:cs="Times New Roman"/>
          <w:sz w:val="24"/>
          <w:szCs w:val="24"/>
        </w:rPr>
        <w:tab/>
        <w:t xml:space="preserve">„Educational course on hemostasis and thrombosis” – 15-16.10.2008,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Societatea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Romana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Hemostaza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Tromboza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SRHT1 Nr. 0908052</w:t>
      </w:r>
    </w:p>
    <w:p w14:paraId="12F21525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>3.</w:t>
      </w:r>
      <w:r w:rsidRPr="0001438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Atestat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complementare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Managementul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sanatate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2008 – 2009,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Sanatatii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Centrul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National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Perfectionare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Sanitar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atestat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438C">
        <w:rPr>
          <w:rFonts w:ascii="Times New Roman" w:hAnsi="Times New Roman" w:cs="Times New Roman"/>
          <w:sz w:val="24"/>
          <w:szCs w:val="24"/>
        </w:rPr>
        <w:t>C  Nr</w:t>
      </w:r>
      <w:proofErr w:type="gramEnd"/>
      <w:r w:rsidRPr="0001438C">
        <w:rPr>
          <w:rFonts w:ascii="Times New Roman" w:hAnsi="Times New Roman" w:cs="Times New Roman"/>
          <w:sz w:val="24"/>
          <w:szCs w:val="24"/>
        </w:rPr>
        <w:t>. 025097</w:t>
      </w:r>
    </w:p>
    <w:p w14:paraId="6C21E5AF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01438C">
        <w:rPr>
          <w:rFonts w:ascii="Times New Roman" w:hAnsi="Times New Roman" w:cs="Times New Roman"/>
          <w:sz w:val="24"/>
          <w:szCs w:val="24"/>
        </w:rPr>
        <w:tab/>
        <w:t xml:space="preserve"> „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transplant in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leucemii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acute la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adulti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” – 5.mai.2012,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Tg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Mures,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Colegiul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Judetean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Medicilor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Mures;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MS Nr. 54/06.05.2012</w:t>
      </w:r>
    </w:p>
    <w:p w14:paraId="6B756215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>5.</w:t>
      </w:r>
      <w:r w:rsidRPr="0001438C">
        <w:rPr>
          <w:rFonts w:ascii="Times New Roman" w:hAnsi="Times New Roman" w:cs="Times New Roman"/>
          <w:sz w:val="24"/>
          <w:szCs w:val="24"/>
        </w:rPr>
        <w:tab/>
        <w:t>„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Comunicare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relatia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medic-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pacient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>” – 19-</w:t>
      </w:r>
      <w:proofErr w:type="gramStart"/>
      <w:r w:rsidRPr="0001438C">
        <w:rPr>
          <w:rFonts w:ascii="Times New Roman" w:hAnsi="Times New Roman" w:cs="Times New Roman"/>
          <w:sz w:val="24"/>
          <w:szCs w:val="24"/>
        </w:rPr>
        <w:t>20.octombrie</w:t>
      </w:r>
      <w:proofErr w:type="gramEnd"/>
      <w:r w:rsidRPr="0001438C">
        <w:rPr>
          <w:rFonts w:ascii="Times New Roman" w:hAnsi="Times New Roman" w:cs="Times New Roman"/>
          <w:sz w:val="24"/>
          <w:szCs w:val="24"/>
        </w:rPr>
        <w:t xml:space="preserve"> 2012,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Colegiul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Medicilor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B, Nr. 2/20.oct.2012</w:t>
      </w:r>
    </w:p>
    <w:p w14:paraId="1140B50B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>6.</w:t>
      </w:r>
      <w:r w:rsidRPr="0001438C">
        <w:rPr>
          <w:rFonts w:ascii="Times New Roman" w:hAnsi="Times New Roman" w:cs="Times New Roman"/>
          <w:sz w:val="24"/>
          <w:szCs w:val="24"/>
        </w:rPr>
        <w:tab/>
        <w:t>ICH Good Clinical Practice Training Certificate</w:t>
      </w:r>
    </w:p>
    <w:p w14:paraId="7A6E32BF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09DBBBA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>PREGATIRE MEDICALA CONTINUA ONLINE MEDSCAPE:</w:t>
      </w:r>
    </w:p>
    <w:p w14:paraId="6E37AF9A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>1.</w:t>
      </w:r>
      <w:r w:rsidRPr="0001438C">
        <w:rPr>
          <w:rFonts w:ascii="Times New Roman" w:hAnsi="Times New Roman" w:cs="Times New Roman"/>
          <w:sz w:val="24"/>
          <w:szCs w:val="24"/>
        </w:rPr>
        <w:tab/>
        <w:t xml:space="preserve">Lymphoma Guidlines: A refresher – </w:t>
      </w:r>
      <w:proofErr w:type="gramStart"/>
      <w:r w:rsidRPr="0001438C">
        <w:rPr>
          <w:rFonts w:ascii="Times New Roman" w:hAnsi="Times New Roman" w:cs="Times New Roman"/>
          <w:sz w:val="24"/>
          <w:szCs w:val="24"/>
        </w:rPr>
        <w:t>18.sept</w:t>
      </w:r>
      <w:proofErr w:type="gramEnd"/>
      <w:r w:rsidRPr="0001438C">
        <w:rPr>
          <w:rFonts w:ascii="Times New Roman" w:hAnsi="Times New Roman" w:cs="Times New Roman"/>
          <w:sz w:val="24"/>
          <w:szCs w:val="24"/>
        </w:rPr>
        <w:t xml:space="preserve">.2014,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nr. 48963359</w:t>
      </w:r>
    </w:p>
    <w:p w14:paraId="69588979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>2.</w:t>
      </w:r>
      <w:r w:rsidRPr="0001438C">
        <w:rPr>
          <w:rFonts w:ascii="Times New Roman" w:hAnsi="Times New Roman" w:cs="Times New Roman"/>
          <w:sz w:val="24"/>
          <w:szCs w:val="24"/>
        </w:rPr>
        <w:tab/>
        <w:t xml:space="preserve">Treating High-Risk CLL: Have outcomes Improved? – </w:t>
      </w:r>
      <w:proofErr w:type="gramStart"/>
      <w:r w:rsidRPr="0001438C">
        <w:rPr>
          <w:rFonts w:ascii="Times New Roman" w:hAnsi="Times New Roman" w:cs="Times New Roman"/>
          <w:sz w:val="24"/>
          <w:szCs w:val="24"/>
        </w:rPr>
        <w:t>25.sept</w:t>
      </w:r>
      <w:proofErr w:type="gramEnd"/>
      <w:r w:rsidRPr="0001438C">
        <w:rPr>
          <w:rFonts w:ascii="Times New Roman" w:hAnsi="Times New Roman" w:cs="Times New Roman"/>
          <w:sz w:val="24"/>
          <w:szCs w:val="24"/>
        </w:rPr>
        <w:t xml:space="preserve">.2014;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cetificat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nr. 49076236</w:t>
      </w:r>
    </w:p>
    <w:p w14:paraId="049EE1C5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>3.</w:t>
      </w:r>
      <w:r w:rsidRPr="0001438C">
        <w:rPr>
          <w:rFonts w:ascii="Times New Roman" w:hAnsi="Times New Roman" w:cs="Times New Roman"/>
          <w:sz w:val="24"/>
          <w:szCs w:val="24"/>
        </w:rPr>
        <w:tab/>
        <w:t xml:space="preserve">New Opportunities: Immunotherapies in Advanced NSCLC – 03.oct.2014;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nr. 48598801</w:t>
      </w:r>
    </w:p>
    <w:p w14:paraId="5E47EAE0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>4.</w:t>
      </w:r>
      <w:r w:rsidRPr="0001438C">
        <w:rPr>
          <w:rFonts w:ascii="Times New Roman" w:hAnsi="Times New Roman" w:cs="Times New Roman"/>
          <w:sz w:val="24"/>
          <w:szCs w:val="24"/>
        </w:rPr>
        <w:tab/>
        <w:t xml:space="preserve">What's New for Hemophilia? – 9.oct.2014;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nr. 49264052</w:t>
      </w:r>
    </w:p>
    <w:p w14:paraId="080A88F1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>5.</w:t>
      </w:r>
      <w:r w:rsidRPr="0001438C">
        <w:rPr>
          <w:rFonts w:ascii="Times New Roman" w:hAnsi="Times New Roman" w:cs="Times New Roman"/>
          <w:sz w:val="24"/>
          <w:szCs w:val="24"/>
        </w:rPr>
        <w:tab/>
        <w:t xml:space="preserve">An Innovative platform to Improve Patient Care in Multiple Myeloma – 26.oct.2014;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nr. 49513534</w:t>
      </w:r>
    </w:p>
    <w:p w14:paraId="173438CE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>6.</w:t>
      </w:r>
      <w:r w:rsidRPr="0001438C">
        <w:rPr>
          <w:rFonts w:ascii="Times New Roman" w:hAnsi="Times New Roman" w:cs="Times New Roman"/>
          <w:sz w:val="24"/>
          <w:szCs w:val="24"/>
        </w:rPr>
        <w:tab/>
        <w:t xml:space="preserve">Lymphoma Histopathology and the Clinic: A Working Partnership – 12.dec.2014;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nr. 50266915</w:t>
      </w:r>
    </w:p>
    <w:p w14:paraId="4973F39A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>7.</w:t>
      </w:r>
      <w:r w:rsidRPr="0001438C">
        <w:rPr>
          <w:rFonts w:ascii="Times New Roman" w:hAnsi="Times New Roman" w:cs="Times New Roman"/>
          <w:sz w:val="24"/>
          <w:szCs w:val="24"/>
        </w:rPr>
        <w:tab/>
        <w:t xml:space="preserve">Targeting CD20 in NHL and CLL: Developing Current and Future Strategies – 15.nov.2015,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nr. 54920795</w:t>
      </w:r>
    </w:p>
    <w:p w14:paraId="005540B4" w14:textId="77777777" w:rsidR="00D12E9F" w:rsidRPr="0001438C" w:rsidRDefault="00D12E9F" w:rsidP="00D12E9F">
      <w:pPr>
        <w:tabs>
          <w:tab w:val="center" w:pos="2550"/>
          <w:tab w:val="center" w:pos="3536"/>
          <w:tab w:val="center" w:pos="4407"/>
        </w:tabs>
        <w:spacing w:after="58"/>
        <w:ind w:left="0" w:firstLine="0"/>
        <w:jc w:val="left"/>
        <w:rPr>
          <w:rFonts w:ascii="Times New Roman" w:hAnsi="Times New Roman" w:cs="Times New Roman"/>
          <w:sz w:val="24"/>
          <w:szCs w:val="24"/>
        </w:rPr>
        <w:sectPr w:rsidR="00D12E9F" w:rsidRPr="0001438C">
          <w:pgSz w:w="12240" w:h="15840"/>
          <w:pgMar w:top="1382" w:right="569" w:bottom="1568" w:left="1529" w:header="720" w:footer="720" w:gutter="0"/>
          <w:cols w:space="720"/>
        </w:sectPr>
      </w:pPr>
      <w:r w:rsidRPr="0001438C">
        <w:rPr>
          <w:rFonts w:ascii="Times New Roman" w:hAnsi="Times New Roman" w:cs="Times New Roman"/>
          <w:sz w:val="24"/>
          <w:szCs w:val="24"/>
        </w:rPr>
        <w:t>8.</w:t>
      </w:r>
      <w:r w:rsidRPr="0001438C">
        <w:rPr>
          <w:rFonts w:ascii="Times New Roman" w:hAnsi="Times New Roman" w:cs="Times New Roman"/>
          <w:sz w:val="24"/>
          <w:szCs w:val="24"/>
        </w:rPr>
        <w:tab/>
        <w:t>Overcoming Barriers to Effective Management of Chronic Myeloid Leukemia – 18.no</w:t>
      </w:r>
      <w:r w:rsidR="006E2030" w:rsidRPr="0001438C">
        <w:rPr>
          <w:rFonts w:ascii="Times New Roman" w:hAnsi="Times New Roman" w:cs="Times New Roman"/>
          <w:sz w:val="24"/>
          <w:szCs w:val="24"/>
        </w:rPr>
        <w:t xml:space="preserve">v.2015; </w:t>
      </w:r>
      <w:proofErr w:type="spellStart"/>
      <w:r w:rsidR="006E2030" w:rsidRPr="0001438C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="006E2030" w:rsidRPr="0001438C">
        <w:rPr>
          <w:rFonts w:ascii="Times New Roman" w:hAnsi="Times New Roman" w:cs="Times New Roman"/>
          <w:sz w:val="24"/>
          <w:szCs w:val="24"/>
        </w:rPr>
        <w:t xml:space="preserve"> nr. 54964714</w:t>
      </w:r>
    </w:p>
    <w:p w14:paraId="619FE020" w14:textId="77777777" w:rsidR="00F5237E" w:rsidRPr="0001438C" w:rsidRDefault="00F5237E" w:rsidP="006E2030">
      <w:pPr>
        <w:ind w:left="0" w:firstLine="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D66284F" w14:textId="77777777" w:rsidR="00F5237E" w:rsidRPr="0001438C" w:rsidRDefault="00F5237E" w:rsidP="00D12E9F">
      <w:pPr>
        <w:ind w:left="10"/>
        <w:rPr>
          <w:rFonts w:ascii="Times New Roman" w:hAnsi="Times New Roman" w:cs="Times New Roman"/>
          <w:b/>
          <w:sz w:val="24"/>
          <w:szCs w:val="24"/>
        </w:rPr>
      </w:pPr>
    </w:p>
    <w:p w14:paraId="63252A26" w14:textId="77777777" w:rsidR="00F5237E" w:rsidRPr="0001438C" w:rsidRDefault="00F5237E" w:rsidP="00D12E9F">
      <w:pPr>
        <w:ind w:left="10"/>
        <w:rPr>
          <w:rFonts w:ascii="Times New Roman" w:hAnsi="Times New Roman" w:cs="Times New Roman"/>
          <w:b/>
          <w:sz w:val="24"/>
          <w:szCs w:val="24"/>
        </w:rPr>
      </w:pPr>
    </w:p>
    <w:p w14:paraId="23CEF0A3" w14:textId="77777777" w:rsidR="00D12E9F" w:rsidRPr="0001438C" w:rsidRDefault="002F0650" w:rsidP="006E2030">
      <w:pPr>
        <w:ind w:left="1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Aptitudini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2030" w:rsidRPr="0001438C">
        <w:rPr>
          <w:rFonts w:ascii="Times New Roman" w:hAnsi="Times New Roman" w:cs="Times New Roman"/>
          <w:b/>
          <w:sz w:val="24"/>
          <w:szCs w:val="24"/>
        </w:rPr>
        <w:t>s</w:t>
      </w:r>
      <w:r w:rsidRPr="0001438C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competen</w:t>
      </w:r>
      <w:r w:rsidR="006E2030" w:rsidRPr="0001438C">
        <w:rPr>
          <w:rFonts w:ascii="Times New Roman" w:hAnsi="Times New Roman" w:cs="Times New Roman"/>
          <w:b/>
          <w:sz w:val="24"/>
          <w:szCs w:val="24"/>
        </w:rPr>
        <w:t>ț</w:t>
      </w:r>
      <w:r w:rsidRPr="0001438C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r w:rsidRPr="0001438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54F26838" w14:textId="77777777" w:rsidR="00F5237E" w:rsidRPr="0001438C" w:rsidRDefault="00F5237E" w:rsidP="00D12E9F">
      <w:pPr>
        <w:ind w:left="10"/>
        <w:rPr>
          <w:rFonts w:ascii="Times New Roman" w:hAnsi="Times New Roman" w:cs="Times New Roman"/>
          <w:sz w:val="24"/>
          <w:szCs w:val="24"/>
        </w:rPr>
      </w:pPr>
    </w:p>
    <w:p w14:paraId="7294FF5D" w14:textId="77777777" w:rsidR="00CB4A9F" w:rsidRPr="0001438C" w:rsidRDefault="00F5237E" w:rsidP="00D12E9F">
      <w:pPr>
        <w:ind w:left="10"/>
        <w:rPr>
          <w:rFonts w:ascii="Times New Roman" w:hAnsi="Times New Roman" w:cs="Times New Roman"/>
          <w:sz w:val="24"/>
          <w:szCs w:val="24"/>
        </w:rPr>
      </w:pPr>
      <w:proofErr w:type="spellStart"/>
      <w:r w:rsidRPr="0001438C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="006E2030"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30" w:rsidRPr="0001438C">
        <w:rPr>
          <w:rFonts w:ascii="Times New Roman" w:hAnsi="Times New Roman" w:cs="Times New Roman"/>
          <w:sz w:val="24"/>
          <w:szCs w:val="24"/>
        </w:rPr>
        <w:t>materna</w:t>
      </w:r>
      <w:proofErr w:type="spellEnd"/>
      <w:r w:rsidR="002F0650" w:rsidRPr="0001438C">
        <w:rPr>
          <w:rFonts w:ascii="Times New Roman" w:hAnsi="Times New Roman" w:cs="Times New Roman"/>
          <w:sz w:val="24"/>
          <w:szCs w:val="24"/>
        </w:rPr>
        <w:t xml:space="preserve"> </w:t>
      </w:r>
      <w:r w:rsidR="002F0650" w:rsidRPr="0001438C">
        <w:rPr>
          <w:rFonts w:ascii="Times New Roman" w:hAnsi="Times New Roman" w:cs="Times New Roman"/>
          <w:b/>
          <w:sz w:val="24"/>
          <w:szCs w:val="24"/>
        </w:rPr>
        <w:t>ROMANA</w:t>
      </w:r>
      <w:r w:rsidR="002F0650" w:rsidRPr="0001438C">
        <w:rPr>
          <w:rFonts w:ascii="Times New Roman" w:hAnsi="Times New Roman" w:cs="Times New Roman"/>
          <w:sz w:val="24"/>
          <w:szCs w:val="24"/>
        </w:rPr>
        <w:t xml:space="preserve"> </w:t>
      </w:r>
      <w:r w:rsidR="002F0650" w:rsidRPr="0001438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9157683" w14:textId="77777777" w:rsidR="00CB4A9F" w:rsidRPr="0001438C" w:rsidRDefault="002F0650">
      <w:pPr>
        <w:spacing w:after="0" w:line="259" w:lineRule="auto"/>
        <w:ind w:left="257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01438C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străină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(e)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cunoscută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(e) </w:t>
      </w:r>
      <w:r w:rsidRPr="000143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pPr w:vertAnchor="text" w:horzAnchor="page" w:tblpX="2626" w:tblpY="312"/>
        <w:tblOverlap w:val="never"/>
        <w:tblW w:w="9029" w:type="dxa"/>
        <w:tblInd w:w="0" w:type="dxa"/>
        <w:tblLook w:val="04A0" w:firstRow="1" w:lastRow="0" w:firstColumn="1" w:lastColumn="0" w:noHBand="0" w:noVBand="1"/>
      </w:tblPr>
      <w:tblGrid>
        <w:gridCol w:w="351"/>
        <w:gridCol w:w="1455"/>
        <w:gridCol w:w="351"/>
        <w:gridCol w:w="1460"/>
        <w:gridCol w:w="351"/>
        <w:gridCol w:w="1457"/>
        <w:gridCol w:w="361"/>
        <w:gridCol w:w="1464"/>
        <w:gridCol w:w="341"/>
        <w:gridCol w:w="2156"/>
      </w:tblGrid>
      <w:tr w:rsidR="006E2030" w:rsidRPr="0001438C" w14:paraId="4BC1BA3C" w14:textId="77777777" w:rsidTr="006E2030">
        <w:trPr>
          <w:trHeight w:val="257"/>
        </w:trPr>
        <w:tc>
          <w:tcPr>
            <w:tcW w:w="33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076CD" w14:textId="77777777" w:rsidR="006E2030" w:rsidRPr="0001438C" w:rsidRDefault="006E2030" w:rsidP="006E2030">
            <w:pPr>
              <w:spacing w:after="0" w:line="259" w:lineRule="auto"/>
              <w:ind w:left="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38C">
              <w:rPr>
                <w:rFonts w:ascii="Times New Roman" w:hAnsi="Times New Roman" w:cs="Times New Roman"/>
                <w:b/>
                <w:sz w:val="24"/>
                <w:szCs w:val="24"/>
              </w:rPr>
              <w:t>Înţelegere</w:t>
            </w:r>
            <w:proofErr w:type="spellEnd"/>
            <w:r w:rsidRPr="000143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A6FF0" w14:textId="77777777" w:rsidR="006E2030" w:rsidRPr="0001438C" w:rsidRDefault="006E2030" w:rsidP="006E2030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38C">
              <w:rPr>
                <w:rFonts w:ascii="Times New Roman" w:hAnsi="Times New Roman" w:cs="Times New Roman"/>
                <w:b/>
                <w:sz w:val="24"/>
                <w:szCs w:val="24"/>
              </w:rPr>
              <w:t>Vorbire</w:t>
            </w:r>
            <w:proofErr w:type="spellEnd"/>
            <w:r w:rsidRPr="000143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51F61" w14:textId="77777777" w:rsidR="006E2030" w:rsidRPr="0001438C" w:rsidRDefault="006E2030" w:rsidP="006E2030">
            <w:pPr>
              <w:spacing w:after="0" w:line="259" w:lineRule="auto"/>
              <w:ind w:left="0" w:right="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38C">
              <w:rPr>
                <w:rFonts w:ascii="Times New Roman" w:hAnsi="Times New Roman" w:cs="Times New Roman"/>
                <w:b/>
                <w:sz w:val="24"/>
                <w:szCs w:val="24"/>
              </w:rPr>
              <w:t>Scriere</w:t>
            </w:r>
            <w:proofErr w:type="spellEnd"/>
            <w:r w:rsidRPr="000143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E2030" w:rsidRPr="0001438C" w14:paraId="6424D3A3" w14:textId="77777777" w:rsidTr="006E2030">
        <w:trPr>
          <w:trHeight w:val="418"/>
        </w:trPr>
        <w:tc>
          <w:tcPr>
            <w:tcW w:w="16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25C26" w14:textId="77777777" w:rsidR="006E2030" w:rsidRPr="0001438C" w:rsidRDefault="006E2030" w:rsidP="006E2030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38C">
              <w:rPr>
                <w:rFonts w:ascii="Times New Roman" w:hAnsi="Times New Roman" w:cs="Times New Roman"/>
                <w:sz w:val="24"/>
                <w:szCs w:val="24"/>
              </w:rPr>
              <w:t>Ascultare</w:t>
            </w:r>
            <w:proofErr w:type="spellEnd"/>
            <w:r w:rsidRPr="00014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5FB2A" w14:textId="77777777" w:rsidR="006E2030" w:rsidRPr="0001438C" w:rsidRDefault="006E2030" w:rsidP="006E2030">
            <w:pPr>
              <w:spacing w:after="0" w:line="259" w:lineRule="auto"/>
              <w:ind w:left="2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38C">
              <w:rPr>
                <w:rFonts w:ascii="Times New Roman" w:hAnsi="Times New Roman" w:cs="Times New Roman"/>
                <w:sz w:val="24"/>
                <w:szCs w:val="24"/>
              </w:rPr>
              <w:t>Citire</w:t>
            </w:r>
            <w:proofErr w:type="spellEnd"/>
            <w:r w:rsidRPr="00014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16088" w14:textId="77777777" w:rsidR="006E2030" w:rsidRPr="0001438C" w:rsidRDefault="006E2030" w:rsidP="006E2030">
            <w:pPr>
              <w:spacing w:after="0" w:line="259" w:lineRule="auto"/>
              <w:ind w:left="370" w:hanging="4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38C">
              <w:rPr>
                <w:rFonts w:ascii="Times New Roman" w:hAnsi="Times New Roman" w:cs="Times New Roman"/>
                <w:sz w:val="24"/>
                <w:szCs w:val="24"/>
              </w:rPr>
              <w:t>Participare</w:t>
            </w:r>
            <w:proofErr w:type="spellEnd"/>
            <w:r w:rsidRPr="0001438C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01438C">
              <w:rPr>
                <w:rFonts w:ascii="Times New Roman" w:hAnsi="Times New Roman" w:cs="Times New Roman"/>
                <w:sz w:val="24"/>
                <w:szCs w:val="24"/>
              </w:rPr>
              <w:t>conversa</w:t>
            </w:r>
            <w:r w:rsidRPr="0001438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ţ</w:t>
            </w:r>
            <w:r w:rsidRPr="0001438C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proofErr w:type="spellEnd"/>
            <w:r w:rsidRPr="00014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13F5D" w14:textId="77777777" w:rsidR="006E2030" w:rsidRPr="0001438C" w:rsidRDefault="006E2030" w:rsidP="006E2030">
            <w:pPr>
              <w:spacing w:after="0" w:line="259" w:lineRule="auto"/>
              <w:ind w:left="0" w:right="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38C">
              <w:rPr>
                <w:rFonts w:ascii="Times New Roman" w:hAnsi="Times New Roman" w:cs="Times New Roman"/>
                <w:sz w:val="24"/>
                <w:szCs w:val="24"/>
              </w:rPr>
              <w:t>Discurs</w:t>
            </w:r>
            <w:proofErr w:type="spellEnd"/>
            <w:r w:rsidRPr="0001438C">
              <w:rPr>
                <w:rFonts w:ascii="Times New Roman" w:hAnsi="Times New Roman" w:cs="Times New Roman"/>
                <w:sz w:val="24"/>
                <w:szCs w:val="24"/>
              </w:rPr>
              <w:t xml:space="preserve"> oral </w:t>
            </w:r>
          </w:p>
        </w:tc>
        <w:tc>
          <w:tcPr>
            <w:tcW w:w="2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89339" w14:textId="77777777" w:rsidR="006E2030" w:rsidRPr="0001438C" w:rsidRDefault="006E2030" w:rsidP="006E2030">
            <w:pPr>
              <w:spacing w:after="0" w:line="259" w:lineRule="auto"/>
              <w:ind w:left="0" w:right="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38C">
              <w:rPr>
                <w:rFonts w:ascii="Times New Roman" w:hAnsi="Times New Roman" w:cs="Times New Roman"/>
                <w:sz w:val="24"/>
                <w:szCs w:val="24"/>
              </w:rPr>
              <w:t>Exprimare</w:t>
            </w:r>
            <w:proofErr w:type="spellEnd"/>
            <w:r w:rsidRPr="00014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38C">
              <w:rPr>
                <w:rFonts w:ascii="Times New Roman" w:hAnsi="Times New Roman" w:cs="Times New Roman"/>
                <w:sz w:val="24"/>
                <w:szCs w:val="24"/>
              </w:rPr>
              <w:t>scris</w:t>
            </w:r>
            <w:r w:rsidRPr="0001438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ă</w:t>
            </w:r>
            <w:proofErr w:type="spellEnd"/>
            <w:r w:rsidRPr="00014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2030" w:rsidRPr="0001438C" w14:paraId="099EC564" w14:textId="77777777" w:rsidTr="006E2030">
        <w:trPr>
          <w:trHeight w:val="420"/>
        </w:trPr>
        <w:tc>
          <w:tcPr>
            <w:tcW w:w="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7FD90" w14:textId="77777777" w:rsidR="006E2030" w:rsidRPr="0001438C" w:rsidRDefault="006E2030" w:rsidP="006E2030">
            <w:pPr>
              <w:spacing w:after="0" w:line="259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38C">
              <w:rPr>
                <w:rFonts w:ascii="Times New Roman" w:hAnsi="Times New Roman" w:cs="Times New Roman"/>
                <w:sz w:val="24"/>
                <w:szCs w:val="24"/>
              </w:rPr>
              <w:t xml:space="preserve">C2 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765FD" w14:textId="77777777" w:rsidR="006E2030" w:rsidRPr="0001438C" w:rsidRDefault="006E2030" w:rsidP="006E2030">
            <w:pPr>
              <w:spacing w:after="0" w:line="259" w:lineRule="auto"/>
              <w:ind w:left="197" w:firstLine="13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38C">
              <w:rPr>
                <w:rFonts w:ascii="Times New Roman" w:hAnsi="Times New Roman" w:cs="Times New Roman"/>
                <w:sz w:val="24"/>
                <w:szCs w:val="24"/>
              </w:rPr>
              <w:t>Utilizator</w:t>
            </w:r>
            <w:proofErr w:type="spellEnd"/>
            <w:r w:rsidRPr="00014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38C">
              <w:rPr>
                <w:rFonts w:ascii="Times New Roman" w:hAnsi="Times New Roman" w:cs="Times New Roman"/>
                <w:sz w:val="24"/>
                <w:szCs w:val="24"/>
              </w:rPr>
              <w:t>experimentat</w:t>
            </w:r>
            <w:proofErr w:type="spellEnd"/>
            <w:r w:rsidRPr="00014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06B4F" w14:textId="77777777" w:rsidR="006E2030" w:rsidRPr="0001438C" w:rsidRDefault="006E2030" w:rsidP="006E2030">
            <w:pPr>
              <w:spacing w:after="0" w:line="259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38C">
              <w:rPr>
                <w:rFonts w:ascii="Times New Roman" w:hAnsi="Times New Roman" w:cs="Times New Roman"/>
                <w:sz w:val="24"/>
                <w:szCs w:val="24"/>
              </w:rPr>
              <w:t xml:space="preserve">C2 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18BB7" w14:textId="77777777" w:rsidR="006E2030" w:rsidRPr="0001438C" w:rsidRDefault="006E2030" w:rsidP="006E2030">
            <w:pPr>
              <w:spacing w:after="0" w:line="259" w:lineRule="auto"/>
              <w:ind w:left="202" w:firstLine="13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38C">
              <w:rPr>
                <w:rFonts w:ascii="Times New Roman" w:hAnsi="Times New Roman" w:cs="Times New Roman"/>
                <w:sz w:val="24"/>
                <w:szCs w:val="24"/>
              </w:rPr>
              <w:t>Utilizator</w:t>
            </w:r>
            <w:proofErr w:type="spellEnd"/>
            <w:r w:rsidRPr="00014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38C">
              <w:rPr>
                <w:rFonts w:ascii="Times New Roman" w:hAnsi="Times New Roman" w:cs="Times New Roman"/>
                <w:sz w:val="24"/>
                <w:szCs w:val="24"/>
              </w:rPr>
              <w:t>experimentat</w:t>
            </w:r>
            <w:proofErr w:type="spellEnd"/>
            <w:r w:rsidRPr="00014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9D966" w14:textId="77777777" w:rsidR="006E2030" w:rsidRPr="0001438C" w:rsidRDefault="006E2030" w:rsidP="006E2030">
            <w:pPr>
              <w:spacing w:after="0" w:line="259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38C">
              <w:rPr>
                <w:rFonts w:ascii="Times New Roman" w:hAnsi="Times New Roman" w:cs="Times New Roman"/>
                <w:sz w:val="24"/>
                <w:szCs w:val="24"/>
              </w:rPr>
              <w:t xml:space="preserve">C2 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609CE" w14:textId="77777777" w:rsidR="006E2030" w:rsidRPr="0001438C" w:rsidRDefault="006E2030" w:rsidP="006E2030">
            <w:pPr>
              <w:spacing w:after="0" w:line="259" w:lineRule="auto"/>
              <w:ind w:left="199" w:firstLine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38C">
              <w:rPr>
                <w:rFonts w:ascii="Times New Roman" w:hAnsi="Times New Roman" w:cs="Times New Roman"/>
                <w:sz w:val="24"/>
                <w:szCs w:val="24"/>
              </w:rPr>
              <w:t>Utilizator</w:t>
            </w:r>
            <w:proofErr w:type="spellEnd"/>
            <w:r w:rsidRPr="00014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38C">
              <w:rPr>
                <w:rFonts w:ascii="Times New Roman" w:hAnsi="Times New Roman" w:cs="Times New Roman"/>
                <w:sz w:val="24"/>
                <w:szCs w:val="24"/>
              </w:rPr>
              <w:t>experimentat</w:t>
            </w:r>
            <w:proofErr w:type="spellEnd"/>
            <w:r w:rsidRPr="00014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2DF1B" w14:textId="77777777" w:rsidR="006E2030" w:rsidRPr="0001438C" w:rsidRDefault="006E2030" w:rsidP="006E203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38C">
              <w:rPr>
                <w:rFonts w:ascii="Times New Roman" w:hAnsi="Times New Roman" w:cs="Times New Roman"/>
                <w:sz w:val="24"/>
                <w:szCs w:val="24"/>
              </w:rPr>
              <w:t xml:space="preserve">C2 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5DC49" w14:textId="77777777" w:rsidR="006E2030" w:rsidRPr="0001438C" w:rsidRDefault="006E2030" w:rsidP="006E2030">
            <w:pPr>
              <w:spacing w:after="0" w:line="259" w:lineRule="auto"/>
              <w:ind w:left="206" w:firstLine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38C">
              <w:rPr>
                <w:rFonts w:ascii="Times New Roman" w:hAnsi="Times New Roman" w:cs="Times New Roman"/>
                <w:sz w:val="24"/>
                <w:szCs w:val="24"/>
              </w:rPr>
              <w:t>Utilizator</w:t>
            </w:r>
            <w:proofErr w:type="spellEnd"/>
            <w:r w:rsidRPr="00014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38C">
              <w:rPr>
                <w:rFonts w:ascii="Times New Roman" w:hAnsi="Times New Roman" w:cs="Times New Roman"/>
                <w:sz w:val="24"/>
                <w:szCs w:val="24"/>
              </w:rPr>
              <w:t>experimentat</w:t>
            </w:r>
            <w:proofErr w:type="spellEnd"/>
            <w:r w:rsidRPr="00014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0AF50" w14:textId="77777777" w:rsidR="006E2030" w:rsidRPr="0001438C" w:rsidRDefault="006E2030" w:rsidP="006E2030">
            <w:pPr>
              <w:spacing w:after="0" w:line="259" w:lineRule="auto"/>
              <w:ind w:left="5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38C"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28541" w14:textId="77777777" w:rsidR="006E2030" w:rsidRPr="0001438C" w:rsidRDefault="006E2030" w:rsidP="006E2030">
            <w:pPr>
              <w:tabs>
                <w:tab w:val="center" w:pos="632"/>
              </w:tabs>
              <w:spacing w:after="0" w:line="259" w:lineRule="auto"/>
              <w:ind w:left="-2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43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01438C">
              <w:rPr>
                <w:rFonts w:ascii="Times New Roman" w:hAnsi="Times New Roman" w:cs="Times New Roman"/>
                <w:sz w:val="24"/>
                <w:szCs w:val="24"/>
              </w:rPr>
              <w:t>experimentatUtilizator</w:t>
            </w:r>
            <w:proofErr w:type="spellEnd"/>
            <w:r w:rsidRPr="0001438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E2030" w:rsidRPr="0001438C" w14:paraId="169A64E8" w14:textId="77777777" w:rsidTr="006E2030">
        <w:trPr>
          <w:trHeight w:val="418"/>
        </w:trPr>
        <w:tc>
          <w:tcPr>
            <w:tcW w:w="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73857" w14:textId="77777777" w:rsidR="006E2030" w:rsidRPr="0001438C" w:rsidRDefault="006E2030" w:rsidP="006E2030">
            <w:pPr>
              <w:spacing w:after="0" w:line="259" w:lineRule="auto"/>
              <w:ind w:left="6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38C">
              <w:rPr>
                <w:rFonts w:ascii="Times New Roman" w:hAnsi="Times New Roman" w:cs="Times New Roman"/>
                <w:sz w:val="24"/>
                <w:szCs w:val="24"/>
              </w:rPr>
              <w:t xml:space="preserve">B2 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91F1F" w14:textId="77777777" w:rsidR="006E2030" w:rsidRPr="0001438C" w:rsidRDefault="006E2030" w:rsidP="006E2030">
            <w:pPr>
              <w:spacing w:after="0" w:line="259" w:lineRule="auto"/>
              <w:ind w:left="3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38C">
              <w:rPr>
                <w:rFonts w:ascii="Times New Roman" w:hAnsi="Times New Roman" w:cs="Times New Roman"/>
                <w:sz w:val="24"/>
                <w:szCs w:val="24"/>
              </w:rPr>
              <w:t>Utilizator</w:t>
            </w:r>
            <w:proofErr w:type="spellEnd"/>
            <w:r w:rsidRPr="00014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FBC6F9" w14:textId="77777777" w:rsidR="006E2030" w:rsidRPr="0001438C" w:rsidRDefault="006E2030" w:rsidP="006E2030">
            <w:pPr>
              <w:spacing w:after="0" w:line="259" w:lineRule="auto"/>
              <w:ind w:left="2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38C">
              <w:rPr>
                <w:rFonts w:ascii="Times New Roman" w:hAnsi="Times New Roman" w:cs="Times New Roman"/>
                <w:sz w:val="24"/>
                <w:szCs w:val="24"/>
              </w:rPr>
              <w:t xml:space="preserve">independent </w:t>
            </w:r>
          </w:p>
        </w:tc>
        <w:tc>
          <w:tcPr>
            <w:tcW w:w="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D08B5" w14:textId="77777777" w:rsidR="006E2030" w:rsidRPr="0001438C" w:rsidRDefault="006E2030" w:rsidP="006E2030">
            <w:pPr>
              <w:spacing w:after="0" w:line="259" w:lineRule="auto"/>
              <w:ind w:left="6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38C">
              <w:rPr>
                <w:rFonts w:ascii="Times New Roman" w:hAnsi="Times New Roman" w:cs="Times New Roman"/>
                <w:sz w:val="24"/>
                <w:szCs w:val="24"/>
              </w:rPr>
              <w:t xml:space="preserve">B2 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4082F" w14:textId="77777777" w:rsidR="006E2030" w:rsidRPr="0001438C" w:rsidRDefault="006E2030" w:rsidP="006E2030">
            <w:pPr>
              <w:spacing w:after="0" w:line="259" w:lineRule="auto"/>
              <w:ind w:left="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38C">
              <w:rPr>
                <w:rFonts w:ascii="Times New Roman" w:hAnsi="Times New Roman" w:cs="Times New Roman"/>
                <w:sz w:val="24"/>
                <w:szCs w:val="24"/>
              </w:rPr>
              <w:t>Utilizator</w:t>
            </w:r>
            <w:proofErr w:type="spellEnd"/>
            <w:r w:rsidRPr="00014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8AB36F" w14:textId="77777777" w:rsidR="006E2030" w:rsidRPr="0001438C" w:rsidRDefault="006E2030" w:rsidP="006E2030">
            <w:pPr>
              <w:spacing w:after="0" w:line="259" w:lineRule="auto"/>
              <w:ind w:left="2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38C">
              <w:rPr>
                <w:rFonts w:ascii="Times New Roman" w:hAnsi="Times New Roman" w:cs="Times New Roman"/>
                <w:sz w:val="24"/>
                <w:szCs w:val="24"/>
              </w:rPr>
              <w:t xml:space="preserve">independent </w:t>
            </w:r>
          </w:p>
        </w:tc>
        <w:tc>
          <w:tcPr>
            <w:tcW w:w="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2AAA7" w14:textId="77777777" w:rsidR="006E2030" w:rsidRPr="0001438C" w:rsidRDefault="006E2030" w:rsidP="006E2030">
            <w:pPr>
              <w:spacing w:after="0" w:line="259" w:lineRule="auto"/>
              <w:ind w:left="6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38C">
              <w:rPr>
                <w:rFonts w:ascii="Times New Roman" w:hAnsi="Times New Roman" w:cs="Times New Roman"/>
                <w:sz w:val="24"/>
                <w:szCs w:val="24"/>
              </w:rPr>
              <w:t xml:space="preserve">B1 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98FED" w14:textId="77777777" w:rsidR="006E2030" w:rsidRPr="0001438C" w:rsidRDefault="006E2030" w:rsidP="006E2030">
            <w:pPr>
              <w:spacing w:after="0" w:line="259" w:lineRule="auto"/>
              <w:ind w:left="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38C">
              <w:rPr>
                <w:rFonts w:ascii="Times New Roman" w:hAnsi="Times New Roman" w:cs="Times New Roman"/>
                <w:sz w:val="24"/>
                <w:szCs w:val="24"/>
              </w:rPr>
              <w:t>Utilizator</w:t>
            </w:r>
            <w:proofErr w:type="spellEnd"/>
            <w:r w:rsidRPr="00014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8346F8" w14:textId="77777777" w:rsidR="006E2030" w:rsidRPr="0001438C" w:rsidRDefault="006E2030" w:rsidP="006E2030">
            <w:pPr>
              <w:spacing w:after="0" w:line="259" w:lineRule="auto"/>
              <w:ind w:left="2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38C">
              <w:rPr>
                <w:rFonts w:ascii="Times New Roman" w:hAnsi="Times New Roman" w:cs="Times New Roman"/>
                <w:sz w:val="24"/>
                <w:szCs w:val="24"/>
              </w:rPr>
              <w:t xml:space="preserve">independent 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68A0F" w14:textId="77777777" w:rsidR="006E2030" w:rsidRPr="0001438C" w:rsidRDefault="006E2030" w:rsidP="006E2030">
            <w:pPr>
              <w:spacing w:after="0" w:line="259" w:lineRule="auto"/>
              <w:ind w:left="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38C">
              <w:rPr>
                <w:rFonts w:ascii="Times New Roman" w:hAnsi="Times New Roman" w:cs="Times New Roman"/>
                <w:sz w:val="24"/>
                <w:szCs w:val="24"/>
              </w:rPr>
              <w:t xml:space="preserve">A2 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B45DA" w14:textId="77777777" w:rsidR="006E2030" w:rsidRPr="0001438C" w:rsidRDefault="006E2030" w:rsidP="006E2030">
            <w:pPr>
              <w:spacing w:after="0" w:line="259" w:lineRule="auto"/>
              <w:ind w:left="305" w:firstLine="4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38C">
              <w:rPr>
                <w:rFonts w:ascii="Times New Roman" w:hAnsi="Times New Roman" w:cs="Times New Roman"/>
                <w:sz w:val="24"/>
                <w:szCs w:val="24"/>
              </w:rPr>
              <w:t>Utilizator</w:t>
            </w:r>
            <w:proofErr w:type="spellEnd"/>
            <w:r w:rsidRPr="00014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38C">
              <w:rPr>
                <w:rFonts w:ascii="Times New Roman" w:hAnsi="Times New Roman" w:cs="Times New Roman"/>
                <w:sz w:val="24"/>
                <w:szCs w:val="24"/>
              </w:rPr>
              <w:t>elementar</w:t>
            </w:r>
            <w:proofErr w:type="spellEnd"/>
            <w:r w:rsidRPr="00014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3A551" w14:textId="77777777" w:rsidR="006E2030" w:rsidRPr="0001438C" w:rsidRDefault="006E2030" w:rsidP="006E2030">
            <w:pPr>
              <w:spacing w:after="0" w:line="259" w:lineRule="auto"/>
              <w:ind w:left="5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38C">
              <w:rPr>
                <w:rFonts w:ascii="Times New Roman" w:hAnsi="Times New Roman" w:cs="Times New Roman"/>
                <w:sz w:val="24"/>
                <w:szCs w:val="24"/>
              </w:rPr>
              <w:t xml:space="preserve">B2 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A0EA2" w14:textId="77777777" w:rsidR="006E2030" w:rsidRPr="0001438C" w:rsidRDefault="006E2030" w:rsidP="006E2030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38C">
              <w:rPr>
                <w:rFonts w:ascii="Times New Roman" w:hAnsi="Times New Roman" w:cs="Times New Roman"/>
                <w:sz w:val="24"/>
                <w:szCs w:val="24"/>
              </w:rPr>
              <w:t>Utilizator</w:t>
            </w:r>
            <w:proofErr w:type="spellEnd"/>
            <w:r w:rsidRPr="00014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604094" w14:textId="77777777" w:rsidR="006E2030" w:rsidRPr="0001438C" w:rsidRDefault="006E2030" w:rsidP="006E2030">
            <w:pPr>
              <w:spacing w:after="0" w:line="259" w:lineRule="auto"/>
              <w:ind w:left="3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38C">
              <w:rPr>
                <w:rFonts w:ascii="Times New Roman" w:hAnsi="Times New Roman" w:cs="Times New Roman"/>
                <w:sz w:val="24"/>
                <w:szCs w:val="24"/>
              </w:rPr>
              <w:t xml:space="preserve">independent </w:t>
            </w:r>
          </w:p>
        </w:tc>
      </w:tr>
    </w:tbl>
    <w:p w14:paraId="3C1DC46A" w14:textId="77777777" w:rsidR="00CB4A9F" w:rsidRPr="0001438C" w:rsidRDefault="002F0650">
      <w:pPr>
        <w:spacing w:after="0" w:line="259" w:lineRule="auto"/>
        <w:ind w:left="1817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01438C">
        <w:rPr>
          <w:rFonts w:ascii="Times New Roman" w:hAnsi="Times New Roman" w:cs="Times New Roman"/>
          <w:sz w:val="24"/>
          <w:szCs w:val="24"/>
        </w:rPr>
        <w:t>Autoevaluare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D04EFD2" w14:textId="77777777" w:rsidR="00CB4A9F" w:rsidRPr="0001438C" w:rsidRDefault="002F0650">
      <w:pPr>
        <w:spacing w:after="188" w:line="259" w:lineRule="auto"/>
        <w:ind w:left="1548" w:right="7623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i/>
          <w:sz w:val="24"/>
          <w:szCs w:val="24"/>
        </w:rPr>
        <w:t xml:space="preserve">Nivel </w:t>
      </w:r>
      <w:proofErr w:type="spellStart"/>
      <w:r w:rsidRPr="0001438C">
        <w:rPr>
          <w:rFonts w:ascii="Times New Roman" w:hAnsi="Times New Roman" w:cs="Times New Roman"/>
          <w:i/>
          <w:sz w:val="24"/>
          <w:szCs w:val="24"/>
        </w:rPr>
        <w:t>european</w:t>
      </w:r>
      <w:proofErr w:type="spellEnd"/>
      <w:r w:rsidRPr="0001438C">
        <w:rPr>
          <w:rFonts w:ascii="Times New Roman" w:hAnsi="Times New Roman" w:cs="Times New Roman"/>
          <w:i/>
          <w:sz w:val="24"/>
          <w:szCs w:val="24"/>
        </w:rPr>
        <w:t xml:space="preserve"> (*) </w:t>
      </w:r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7138E9" w14:textId="77777777" w:rsidR="00CB4A9F" w:rsidRPr="0001438C" w:rsidRDefault="002F0650">
      <w:pPr>
        <w:spacing w:after="126" w:line="259" w:lineRule="auto"/>
        <w:ind w:left="1553" w:right="-10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Limba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franceza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A11285" w14:textId="77777777" w:rsidR="00CB4A9F" w:rsidRPr="0001438C" w:rsidRDefault="002F0650">
      <w:pPr>
        <w:spacing w:after="126" w:line="259" w:lineRule="auto"/>
        <w:ind w:left="1553" w:right="-10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Limba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engleza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5043EC" w14:textId="77777777" w:rsidR="00CB4A9F" w:rsidRPr="0001438C" w:rsidRDefault="002F0650">
      <w:pPr>
        <w:spacing w:after="85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r w:rsidRPr="0001438C">
        <w:rPr>
          <w:rFonts w:ascii="Times New Roman" w:hAnsi="Times New Roman" w:cs="Times New Roman"/>
          <w:i/>
          <w:sz w:val="24"/>
          <w:szCs w:val="24"/>
        </w:rPr>
        <w:t xml:space="preserve">(*) </w:t>
      </w:r>
      <w:proofErr w:type="spellStart"/>
      <w:r w:rsidRPr="0001438C">
        <w:rPr>
          <w:rFonts w:ascii="Times New Roman" w:hAnsi="Times New Roman" w:cs="Times New Roman"/>
          <w:i/>
          <w:color w:val="0000FF"/>
          <w:sz w:val="24"/>
          <w:szCs w:val="24"/>
          <w:u w:val="single" w:color="0000FF"/>
        </w:rPr>
        <w:t>Nivelul</w:t>
      </w:r>
      <w:proofErr w:type="spellEnd"/>
      <w:r w:rsidRPr="0001438C">
        <w:rPr>
          <w:rFonts w:ascii="Times New Roman" w:hAnsi="Times New Roman" w:cs="Times New Roman"/>
          <w:i/>
          <w:color w:val="0000FF"/>
          <w:sz w:val="24"/>
          <w:szCs w:val="24"/>
          <w:u w:val="single" w:color="0000FF"/>
        </w:rPr>
        <w:t xml:space="preserve"> </w:t>
      </w:r>
      <w:proofErr w:type="spellStart"/>
      <w:r w:rsidRPr="0001438C">
        <w:rPr>
          <w:rFonts w:ascii="Times New Roman" w:hAnsi="Times New Roman" w:cs="Times New Roman"/>
          <w:i/>
          <w:color w:val="0000FF"/>
          <w:sz w:val="24"/>
          <w:szCs w:val="24"/>
          <w:u w:val="single" w:color="0000FF"/>
        </w:rPr>
        <w:t>Cadrului</w:t>
      </w:r>
      <w:proofErr w:type="spellEnd"/>
      <w:r w:rsidRPr="0001438C">
        <w:rPr>
          <w:rFonts w:ascii="Times New Roman" w:hAnsi="Times New Roman" w:cs="Times New Roman"/>
          <w:i/>
          <w:color w:val="0000FF"/>
          <w:sz w:val="24"/>
          <w:szCs w:val="24"/>
          <w:u w:val="single" w:color="0000FF"/>
        </w:rPr>
        <w:t xml:space="preserve"> European </w:t>
      </w:r>
      <w:proofErr w:type="spellStart"/>
      <w:r w:rsidRPr="0001438C">
        <w:rPr>
          <w:rFonts w:ascii="Times New Roman" w:hAnsi="Times New Roman" w:cs="Times New Roman"/>
          <w:i/>
          <w:color w:val="0000FF"/>
          <w:sz w:val="24"/>
          <w:szCs w:val="24"/>
          <w:u w:val="single" w:color="0000FF"/>
        </w:rPr>
        <w:t>Comun</w:t>
      </w:r>
      <w:proofErr w:type="spellEnd"/>
      <w:r w:rsidRPr="0001438C">
        <w:rPr>
          <w:rFonts w:ascii="Times New Roman" w:hAnsi="Times New Roman" w:cs="Times New Roman"/>
          <w:i/>
          <w:color w:val="0000FF"/>
          <w:sz w:val="24"/>
          <w:szCs w:val="24"/>
          <w:u w:val="single" w:color="0000FF"/>
        </w:rPr>
        <w:t xml:space="preserve"> de </w:t>
      </w:r>
      <w:proofErr w:type="spellStart"/>
      <w:r w:rsidRPr="0001438C">
        <w:rPr>
          <w:rFonts w:ascii="Times New Roman" w:hAnsi="Times New Roman" w:cs="Times New Roman"/>
          <w:i/>
          <w:color w:val="0000FF"/>
          <w:sz w:val="24"/>
          <w:szCs w:val="24"/>
          <w:u w:val="single" w:color="0000FF"/>
        </w:rPr>
        <w:t>Referinţă</w:t>
      </w:r>
      <w:proofErr w:type="spellEnd"/>
      <w:r w:rsidRPr="0001438C">
        <w:rPr>
          <w:rFonts w:ascii="Times New Roman" w:hAnsi="Times New Roman" w:cs="Times New Roman"/>
          <w:i/>
          <w:color w:val="0000FF"/>
          <w:sz w:val="24"/>
          <w:szCs w:val="24"/>
          <w:u w:val="single" w:color="0000FF"/>
        </w:rPr>
        <w:t xml:space="preserve"> </w:t>
      </w:r>
      <w:proofErr w:type="spellStart"/>
      <w:r w:rsidRPr="0001438C">
        <w:rPr>
          <w:rFonts w:ascii="Times New Roman" w:hAnsi="Times New Roman" w:cs="Times New Roman"/>
          <w:i/>
          <w:color w:val="0000FF"/>
          <w:sz w:val="24"/>
          <w:szCs w:val="24"/>
          <w:u w:val="single" w:color="0000FF"/>
        </w:rPr>
        <w:t>Pentru</w:t>
      </w:r>
      <w:proofErr w:type="spellEnd"/>
      <w:r w:rsidRPr="0001438C">
        <w:rPr>
          <w:rFonts w:ascii="Times New Roman" w:hAnsi="Times New Roman" w:cs="Times New Roman"/>
          <w:i/>
          <w:color w:val="0000FF"/>
          <w:sz w:val="24"/>
          <w:szCs w:val="24"/>
          <w:u w:val="single" w:color="0000FF"/>
        </w:rPr>
        <w:t xml:space="preserve"> Limbi </w:t>
      </w:r>
      <w:proofErr w:type="spellStart"/>
      <w:r w:rsidRPr="0001438C">
        <w:rPr>
          <w:rFonts w:ascii="Times New Roman" w:hAnsi="Times New Roman" w:cs="Times New Roman"/>
          <w:i/>
          <w:color w:val="0000FF"/>
          <w:sz w:val="24"/>
          <w:szCs w:val="24"/>
          <w:u w:val="single" w:color="0000FF"/>
        </w:rPr>
        <w:t>Străine</w:t>
      </w:r>
      <w:proofErr w:type="spellEnd"/>
      <w:r w:rsidRPr="0001438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F4A72C6" w14:textId="011A3EDF" w:rsidR="00CB4A9F" w:rsidRPr="0001438C" w:rsidRDefault="002F0650">
      <w:pPr>
        <w:ind w:left="3002" w:hanging="3002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 xml:space="preserve"> </w:t>
      </w:r>
      <w:proofErr w:type="spellStart"/>
      <w:r w:rsidR="006E2030" w:rsidRPr="0001438C">
        <w:rPr>
          <w:rFonts w:ascii="Times New Roman" w:hAnsi="Times New Roman" w:cs="Times New Roman"/>
          <w:sz w:val="24"/>
          <w:szCs w:val="24"/>
        </w:rPr>
        <w:t>Competente</w:t>
      </w:r>
      <w:proofErr w:type="spellEnd"/>
      <w:r w:rsidR="006E2030"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30" w:rsidRPr="0001438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6E2030"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30" w:rsidRPr="0001438C">
        <w:rPr>
          <w:rFonts w:ascii="Times New Roman" w:hAnsi="Times New Roman" w:cs="Times New Roman"/>
          <w:sz w:val="24"/>
          <w:szCs w:val="24"/>
        </w:rPr>
        <w:t>abilitati</w:t>
      </w:r>
      <w:proofErr w:type="spellEnd"/>
      <w:r w:rsidR="006E2030"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1438C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r w:rsidR="009552D9" w:rsidRPr="0001438C">
        <w:rPr>
          <w:rFonts w:ascii="Times New Roman" w:hAnsi="Times New Roman" w:cs="Times New Roman"/>
          <w:sz w:val="24"/>
          <w:szCs w:val="24"/>
        </w:rPr>
        <w:t xml:space="preserve"> </w:t>
      </w:r>
      <w:r w:rsidR="006E2030" w:rsidRPr="0001438C">
        <w:rPr>
          <w:rFonts w:ascii="Times New Roman" w:hAnsi="Times New Roman" w:cs="Times New Roman"/>
          <w:sz w:val="24"/>
          <w:szCs w:val="24"/>
        </w:rPr>
        <w:t>Spirit</w:t>
      </w:r>
      <w:proofErr w:type="gramEnd"/>
      <w:r w:rsidR="006E2030" w:rsidRPr="000143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E2030" w:rsidRPr="0001438C">
        <w:rPr>
          <w:rFonts w:ascii="Times New Roman" w:hAnsi="Times New Roman" w:cs="Times New Roman"/>
          <w:sz w:val="24"/>
          <w:szCs w:val="24"/>
        </w:rPr>
        <w:t>echipa</w:t>
      </w:r>
      <w:proofErr w:type="spellEnd"/>
      <w:r w:rsidR="006E2030" w:rsidRPr="0001438C">
        <w:rPr>
          <w:rFonts w:ascii="Times New Roman" w:hAnsi="Times New Roman" w:cs="Times New Roman"/>
          <w:sz w:val="24"/>
          <w:szCs w:val="24"/>
        </w:rPr>
        <w:t>:</w:t>
      </w:r>
      <w:r w:rsidR="009552D9" w:rsidRPr="0001438C">
        <w:rPr>
          <w:rFonts w:ascii="Times New Roman" w:hAnsi="Times New Roman" w:cs="Times New Roman"/>
          <w:sz w:val="24"/>
          <w:szCs w:val="24"/>
        </w:rPr>
        <w:t xml:space="preserve"> </w:t>
      </w:r>
      <w:r w:rsidR="00F5237E" w:rsidRPr="0001438C">
        <w:rPr>
          <w:rFonts w:ascii="Times New Roman" w:hAnsi="Times New Roman" w:cs="Times New Roman"/>
          <w:sz w:val="24"/>
          <w:szCs w:val="24"/>
        </w:rPr>
        <w:t>am</w:t>
      </w:r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participat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impreuna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cu alti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specialisti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Universitatii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Medicina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Farmacie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Spitalului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Clinic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Coltea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numeroase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clinice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proiecte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. Din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2000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pana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2008 mi-am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desfasurat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Laboratorului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Genetica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Medicala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Institutului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National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Stiintelor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Victor Babes,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participand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intreg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colectivul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cercetatori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numeroase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proiecte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Aici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dobandit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o mare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experinta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echipa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mea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ca executant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director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21FF0F" w14:textId="5419910C" w:rsidR="00CB4A9F" w:rsidRPr="0001438C" w:rsidRDefault="002F0650">
      <w:pPr>
        <w:spacing w:after="0" w:line="240" w:lineRule="auto"/>
        <w:ind w:left="299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 xml:space="preserve">Am o mare </w:t>
      </w:r>
      <w:proofErr w:type="gramStart"/>
      <w:r w:rsidRPr="0001438C">
        <w:rPr>
          <w:rFonts w:ascii="Times New Roman" w:hAnsi="Times New Roman" w:cs="Times New Roman"/>
          <w:sz w:val="24"/>
          <w:szCs w:val="24"/>
        </w:rPr>
        <w:t>capacitate</w:t>
      </w:r>
      <w:proofErr w:type="gramEnd"/>
      <w:r w:rsidRPr="000143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adaptare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medii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multiculturale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obtinuta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ales cu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ocazia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efectuarilor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stagii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pregatire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perfectionare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strainatate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o capacitate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comunicare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facila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cei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jur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dobandita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urma</w:t>
      </w:r>
      <w:r w:rsidR="00F5237E" w:rsidRPr="0001438C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="00F5237E" w:rsidRPr="0001438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5237E" w:rsidRPr="0001438C">
        <w:rPr>
          <w:rFonts w:ascii="Times New Roman" w:hAnsi="Times New Roman" w:cs="Times New Roman"/>
          <w:sz w:val="24"/>
          <w:szCs w:val="24"/>
        </w:rPr>
        <w:t>experientei</w:t>
      </w:r>
      <w:proofErr w:type="spellEnd"/>
      <w:r w:rsidR="00F5237E"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237E" w:rsidRPr="0001438C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="00F5237E" w:rsidRPr="0001438C">
        <w:rPr>
          <w:rFonts w:ascii="Times New Roman" w:hAnsi="Times New Roman" w:cs="Times New Roman"/>
          <w:sz w:val="24"/>
          <w:szCs w:val="24"/>
        </w:rPr>
        <w:t xml:space="preserve"> de 2</w:t>
      </w:r>
      <w:r w:rsidR="009552D9" w:rsidRPr="0001438C">
        <w:rPr>
          <w:rFonts w:ascii="Times New Roman" w:hAnsi="Times New Roman" w:cs="Times New Roman"/>
          <w:sz w:val="24"/>
          <w:szCs w:val="24"/>
        </w:rPr>
        <w:t>7</w:t>
      </w:r>
      <w:r w:rsidRPr="0001438C">
        <w:rPr>
          <w:rFonts w:ascii="Times New Roman" w:hAnsi="Times New Roman" w:cs="Times New Roman"/>
          <w:sz w:val="24"/>
          <w:szCs w:val="24"/>
        </w:rPr>
        <w:t xml:space="preserve"> ani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a</w:t>
      </w:r>
      <w:r w:rsidR="00F5237E"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237E" w:rsidRPr="0001438C">
        <w:rPr>
          <w:rFonts w:ascii="Times New Roman" w:hAnsi="Times New Roman" w:cs="Times New Roman"/>
          <w:sz w:val="24"/>
          <w:szCs w:val="24"/>
        </w:rPr>
        <w:t>activitatii</w:t>
      </w:r>
      <w:proofErr w:type="spellEnd"/>
      <w:r w:rsidR="00F5237E"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237E" w:rsidRPr="0001438C">
        <w:rPr>
          <w:rFonts w:ascii="Times New Roman" w:hAnsi="Times New Roman" w:cs="Times New Roman"/>
          <w:sz w:val="24"/>
          <w:szCs w:val="24"/>
        </w:rPr>
        <w:t>clinice</w:t>
      </w:r>
      <w:proofErr w:type="spellEnd"/>
      <w:r w:rsidR="00F5237E" w:rsidRPr="000143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5237E" w:rsidRPr="0001438C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="00F5237E" w:rsidRPr="0001438C">
        <w:rPr>
          <w:rFonts w:ascii="Times New Roman" w:hAnsi="Times New Roman" w:cs="Times New Roman"/>
          <w:sz w:val="24"/>
          <w:szCs w:val="24"/>
        </w:rPr>
        <w:t xml:space="preserve"> 28</w:t>
      </w:r>
      <w:r w:rsidRPr="0001438C">
        <w:rPr>
          <w:rFonts w:ascii="Times New Roman" w:hAnsi="Times New Roman" w:cs="Times New Roman"/>
          <w:sz w:val="24"/>
          <w:szCs w:val="24"/>
        </w:rPr>
        <w:t xml:space="preserve"> ani. </w:t>
      </w:r>
    </w:p>
    <w:p w14:paraId="31428FEF" w14:textId="77777777" w:rsidR="00CB4A9F" w:rsidRPr="0001438C" w:rsidRDefault="002F0650">
      <w:pPr>
        <w:spacing w:after="6" w:line="259" w:lineRule="auto"/>
        <w:ind w:left="299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98811D" w14:textId="77777777" w:rsidR="000858DD" w:rsidRPr="0001438C" w:rsidRDefault="002F0650" w:rsidP="00F5237E">
      <w:pPr>
        <w:spacing w:line="312" w:lineRule="auto"/>
        <w:ind w:left="1738" w:hanging="1738"/>
        <w:rPr>
          <w:rFonts w:ascii="Times New Roman" w:hAnsi="Times New Roman" w:cs="Times New Roman"/>
          <w:sz w:val="24"/>
          <w:szCs w:val="24"/>
          <w:vertAlign w:val="superscript"/>
        </w:rPr>
      </w:pPr>
      <w:r w:rsidRPr="0001438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01438C"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14:paraId="329E25B4" w14:textId="77777777" w:rsidR="000858DD" w:rsidRPr="0001438C" w:rsidRDefault="006E2030" w:rsidP="00F5237E">
      <w:pPr>
        <w:spacing w:line="312" w:lineRule="auto"/>
        <w:ind w:left="1738" w:hanging="1738"/>
        <w:rPr>
          <w:rFonts w:ascii="Times New Roman" w:hAnsi="Times New Roman" w:cs="Times New Roman"/>
          <w:sz w:val="24"/>
          <w:szCs w:val="24"/>
        </w:rPr>
      </w:pP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Competente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2F0650"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650" w:rsidRPr="0001438C">
        <w:rPr>
          <w:rFonts w:ascii="Times New Roman" w:hAnsi="Times New Roman" w:cs="Times New Roman"/>
          <w:sz w:val="24"/>
          <w:szCs w:val="24"/>
        </w:rPr>
        <w:t>aptitudini</w:t>
      </w:r>
      <w:proofErr w:type="spellEnd"/>
      <w:r w:rsidR="002F0650" w:rsidRPr="000143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194101" w14:textId="097F4006" w:rsidR="00F5237E" w:rsidRPr="0001438C" w:rsidRDefault="00F5237E" w:rsidP="00F5237E">
      <w:pPr>
        <w:spacing w:line="312" w:lineRule="auto"/>
        <w:ind w:left="1738" w:hanging="1738"/>
        <w:rPr>
          <w:rFonts w:ascii="Times New Roman" w:hAnsi="Times New Roman" w:cs="Times New Roman"/>
          <w:sz w:val="24"/>
          <w:szCs w:val="24"/>
        </w:rPr>
      </w:pP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Coordonatorul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1438C">
        <w:rPr>
          <w:rFonts w:ascii="Times New Roman" w:hAnsi="Times New Roman" w:cs="Times New Roman"/>
          <w:sz w:val="24"/>
          <w:szCs w:val="24"/>
        </w:rPr>
        <w:t>Nationale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 la</w:t>
      </w:r>
      <w:proofErr w:type="gram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Spitalului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Coltea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(PN3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PN6)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pana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2020</w:t>
      </w:r>
      <w:r w:rsidR="000858DD"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8DD" w:rsidRPr="0001438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0858DD"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Comisii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CAS MB, CNAS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Ministerul</w:t>
      </w:r>
      <w:r w:rsidR="009552D9" w:rsidRPr="0001438C"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Sanatatii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.. </w:t>
      </w:r>
    </w:p>
    <w:p w14:paraId="7BDFC2AA" w14:textId="77777777" w:rsidR="00F5237E" w:rsidRPr="0001438C" w:rsidRDefault="00F5237E" w:rsidP="00F5237E">
      <w:pPr>
        <w:spacing w:line="312" w:lineRule="auto"/>
        <w:ind w:left="1738" w:hanging="1738"/>
        <w:rPr>
          <w:rFonts w:ascii="Times New Roman" w:hAnsi="Times New Roman" w:cs="Times New Roman"/>
          <w:sz w:val="24"/>
          <w:szCs w:val="24"/>
        </w:rPr>
      </w:pPr>
      <w:proofErr w:type="spellStart"/>
      <w:r w:rsidRPr="0001438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clinice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proiecte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ca executant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ales, ca director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dobandit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o buna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experienta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managentului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744E04" w14:textId="77777777" w:rsidR="009552D9" w:rsidRPr="0001438C" w:rsidRDefault="00F5237E" w:rsidP="00F5237E">
      <w:pPr>
        <w:spacing w:line="312" w:lineRule="auto"/>
        <w:ind w:left="1738" w:hanging="1738"/>
        <w:rPr>
          <w:rFonts w:ascii="Times New Roman" w:hAnsi="Times New Roman" w:cs="Times New Roman"/>
          <w:sz w:val="24"/>
          <w:szCs w:val="24"/>
        </w:rPr>
      </w:pPr>
      <w:proofErr w:type="spellStart"/>
      <w:r w:rsidRPr="0001438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didactica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desfasurata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participat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formarea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specialisti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cursuri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studenti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medici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rezidenti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specialisti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primari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Cursuri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organizate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UMF Carol Davila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Institutul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Pregatire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Perfectionare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Medicilor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Farmacistilor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.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mentionat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sustinerea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Cursului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practic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Citogenetica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Umana cu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internationala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(Prof Paul Popescu – INRA, Paris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Konstantin Miller – Hannover Medical University)</w:t>
      </w:r>
    </w:p>
    <w:p w14:paraId="523BE4F9" w14:textId="740E8725" w:rsidR="00CB4A9F" w:rsidRPr="0001438C" w:rsidRDefault="009552D9" w:rsidP="00F5237E">
      <w:pPr>
        <w:spacing w:line="312" w:lineRule="auto"/>
        <w:ind w:left="1738" w:hanging="1738"/>
        <w:rPr>
          <w:rFonts w:ascii="Times New Roman" w:hAnsi="Times New Roman" w:cs="Times New Roman"/>
          <w:sz w:val="24"/>
          <w:szCs w:val="24"/>
        </w:rPr>
      </w:pPr>
      <w:proofErr w:type="spellStart"/>
      <w:r w:rsidRPr="0001438C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evenimente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stiintifice</w:t>
      </w:r>
      <w:proofErr w:type="spellEnd"/>
      <w:r w:rsidR="00F5237E" w:rsidRPr="0001438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ECC0FFA" w14:textId="77777777" w:rsidR="00CB4A9F" w:rsidRPr="0001438C" w:rsidRDefault="002F0650">
      <w:pPr>
        <w:ind w:left="3103" w:right="7448" w:hanging="113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8DDCC2" w14:textId="77777777" w:rsidR="00CB4A9F" w:rsidRPr="0001438C" w:rsidRDefault="002F0650" w:rsidP="00F5237E">
      <w:pPr>
        <w:tabs>
          <w:tab w:val="center" w:pos="3282"/>
          <w:tab w:val="center" w:pos="8352"/>
        </w:tabs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01438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5AF0BE" w14:textId="77777777" w:rsidR="000858DD" w:rsidRPr="0001438C" w:rsidRDefault="002F0650" w:rsidP="000858DD">
      <w:pPr>
        <w:spacing w:after="2" w:line="381" w:lineRule="auto"/>
        <w:ind w:left="991" w:right="335" w:hanging="1006"/>
        <w:jc w:val="left"/>
        <w:rPr>
          <w:rFonts w:ascii="Times New Roman" w:hAnsi="Times New Roman" w:cs="Times New Roman"/>
          <w:sz w:val="24"/>
          <w:szCs w:val="24"/>
          <w:vertAlign w:val="superscript"/>
        </w:rPr>
      </w:pPr>
      <w:r w:rsidRPr="0001438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 w:rsidR="000858DD" w:rsidRPr="0001438C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="000858DD" w:rsidRPr="0001438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0858DD" w:rsidRPr="0001438C">
        <w:rPr>
          <w:rFonts w:ascii="Times New Roman" w:hAnsi="Times New Roman" w:cs="Times New Roman"/>
          <w:sz w:val="24"/>
          <w:szCs w:val="24"/>
        </w:rPr>
        <w:t>asociatiilor</w:t>
      </w:r>
      <w:proofErr w:type="spellEnd"/>
      <w:r w:rsidR="000858DD"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8DD" w:rsidRPr="0001438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0858DD"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8DD" w:rsidRPr="0001438C">
        <w:rPr>
          <w:rFonts w:ascii="Times New Roman" w:hAnsi="Times New Roman" w:cs="Times New Roman"/>
          <w:sz w:val="24"/>
          <w:szCs w:val="24"/>
        </w:rPr>
        <w:t>societatilor</w:t>
      </w:r>
      <w:proofErr w:type="spellEnd"/>
      <w:r w:rsidR="000858DD"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8DD" w:rsidRPr="0001438C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="000858DD" w:rsidRPr="0001438C">
        <w:rPr>
          <w:rFonts w:ascii="Times New Roman" w:hAnsi="Times New Roman" w:cs="Times New Roman"/>
          <w:sz w:val="24"/>
          <w:szCs w:val="24"/>
        </w:rPr>
        <w:t>:</w:t>
      </w:r>
    </w:p>
    <w:p w14:paraId="41D282F0" w14:textId="77777777" w:rsidR="000858DD" w:rsidRPr="0001438C" w:rsidRDefault="000858DD" w:rsidP="000858DD">
      <w:pPr>
        <w:spacing w:after="2" w:line="240" w:lineRule="auto"/>
        <w:ind w:left="2990" w:right="335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Colegiul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Medicilor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din Romania</w:t>
      </w:r>
    </w:p>
    <w:p w14:paraId="43F609D4" w14:textId="77777777" w:rsidR="000858DD" w:rsidRPr="0001438C" w:rsidRDefault="000858DD" w:rsidP="000858DD">
      <w:pPr>
        <w:spacing w:after="2" w:line="240" w:lineRule="auto"/>
        <w:ind w:left="2990" w:right="335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 xml:space="preserve">SRH –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Societatea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Romana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Hematologie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2000.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Comitetul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al SRH din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2015 </w:t>
      </w:r>
    </w:p>
    <w:p w14:paraId="50E3DF49" w14:textId="77777777" w:rsidR="000858DD" w:rsidRPr="0001438C" w:rsidRDefault="000858DD" w:rsidP="000858DD">
      <w:pPr>
        <w:spacing w:after="2" w:line="240" w:lineRule="auto"/>
        <w:ind w:left="2990" w:right="335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 xml:space="preserve">EHA –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Asociatia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Europeana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Hematologie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2003 </w:t>
      </w:r>
    </w:p>
    <w:p w14:paraId="50F9C21E" w14:textId="77777777" w:rsidR="000858DD" w:rsidRPr="0001438C" w:rsidRDefault="000858DD" w:rsidP="000858DD">
      <w:pPr>
        <w:spacing w:after="2" w:line="240" w:lineRule="auto"/>
        <w:ind w:left="2990" w:right="335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 xml:space="preserve">SFH –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Societatea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Franceza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Hematologie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(1997-2004)</w:t>
      </w:r>
    </w:p>
    <w:p w14:paraId="1898E77F" w14:textId="77777777" w:rsidR="000858DD" w:rsidRPr="0001438C" w:rsidRDefault="000858DD" w:rsidP="000858DD">
      <w:pPr>
        <w:spacing w:after="2" w:line="240" w:lineRule="auto"/>
        <w:ind w:left="2990" w:right="335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 xml:space="preserve">SRGM –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Societatea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Romana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Genetica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Medicala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din 1999 </w:t>
      </w:r>
    </w:p>
    <w:p w14:paraId="3CF5AA82" w14:textId="77777777" w:rsidR="000858DD" w:rsidRPr="0001438C" w:rsidRDefault="000858DD" w:rsidP="000858DD">
      <w:pPr>
        <w:spacing w:after="2" w:line="240" w:lineRule="auto"/>
        <w:ind w:left="2990" w:right="335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 xml:space="preserve">ESHG –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Societatea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Europeana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Genetica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Umana din 2004 </w:t>
      </w:r>
    </w:p>
    <w:p w14:paraId="379B1FFC" w14:textId="77777777" w:rsidR="000858DD" w:rsidRPr="0001438C" w:rsidRDefault="000858DD" w:rsidP="000858DD">
      <w:pPr>
        <w:spacing w:after="2" w:line="240" w:lineRule="auto"/>
        <w:ind w:left="2990" w:right="335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 xml:space="preserve">ECA –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Asociatia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Europeana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Citogenetica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2007</w:t>
      </w:r>
    </w:p>
    <w:p w14:paraId="5526C975" w14:textId="77777777" w:rsidR="000858DD" w:rsidRPr="0001438C" w:rsidRDefault="000858DD" w:rsidP="000858DD">
      <w:pPr>
        <w:spacing w:after="2" w:line="240" w:lineRule="auto"/>
        <w:ind w:left="2990" w:right="335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 xml:space="preserve">SRHT –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Societatea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Romana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Hemostaza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Tromboza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2007</w:t>
      </w:r>
    </w:p>
    <w:p w14:paraId="4C0B6F36" w14:textId="77777777" w:rsidR="000858DD" w:rsidRPr="0001438C" w:rsidRDefault="000858DD" w:rsidP="000858DD">
      <w:pPr>
        <w:spacing w:after="2" w:line="240" w:lineRule="auto"/>
        <w:ind w:left="2990" w:right="335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>EBMT – European Society for Blood and Marrow Transplantation</w:t>
      </w:r>
    </w:p>
    <w:p w14:paraId="6DB63F0F" w14:textId="77777777" w:rsidR="002600CB" w:rsidRPr="0001438C" w:rsidRDefault="002600CB" w:rsidP="000858DD">
      <w:pPr>
        <w:spacing w:after="2" w:line="240" w:lineRule="auto"/>
        <w:ind w:left="2990" w:right="335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39E177E" w14:textId="77777777" w:rsidR="000858DD" w:rsidRPr="0001438C" w:rsidRDefault="000858DD" w:rsidP="002600CB">
      <w:pPr>
        <w:spacing w:after="2" w:line="240" w:lineRule="auto"/>
        <w:ind w:left="90" w:right="335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01438C">
        <w:rPr>
          <w:rFonts w:ascii="Times New Roman" w:hAnsi="Times New Roman" w:cs="Times New Roman"/>
          <w:b/>
          <w:sz w:val="24"/>
          <w:szCs w:val="24"/>
        </w:rPr>
        <w:t>ACTIVITATE STIINTIFICA</w:t>
      </w:r>
    </w:p>
    <w:p w14:paraId="62F7E5C2" w14:textId="77777777" w:rsidR="000858DD" w:rsidRPr="0001438C" w:rsidRDefault="000858DD" w:rsidP="000858DD">
      <w:pPr>
        <w:spacing w:after="2" w:line="240" w:lineRule="auto"/>
        <w:ind w:left="2990" w:right="335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B362B07" w14:textId="77777777" w:rsidR="000858DD" w:rsidRPr="0001438C" w:rsidRDefault="000858DD" w:rsidP="002600CB">
      <w:pPr>
        <w:spacing w:after="2" w:line="240" w:lineRule="auto"/>
        <w:ind w:left="0" w:right="335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lastRenderedPageBreak/>
        <w:t>Carti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publicate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pregatire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studentilor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medicilor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rezidenti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specialitati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>:</w:t>
      </w:r>
    </w:p>
    <w:p w14:paraId="481D866E" w14:textId="77777777" w:rsidR="000858DD" w:rsidRPr="0001438C" w:rsidRDefault="000858DD" w:rsidP="002600CB">
      <w:pPr>
        <w:spacing w:after="2" w:line="240" w:lineRule="auto"/>
        <w:ind w:left="0" w:right="335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FBB1077" w14:textId="77777777" w:rsidR="000858DD" w:rsidRPr="0001438C" w:rsidRDefault="000858DD" w:rsidP="002600CB">
      <w:pPr>
        <w:pStyle w:val="ListParagraph"/>
        <w:numPr>
          <w:ilvl w:val="0"/>
          <w:numId w:val="2"/>
        </w:numPr>
        <w:spacing w:after="2" w:line="240" w:lineRule="auto"/>
        <w:ind w:left="0" w:right="335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Clasic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modern in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mielomul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multiplu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prim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autor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Semne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1998 (ISBN 973-9318-90-8) </w:t>
      </w:r>
    </w:p>
    <w:p w14:paraId="36736B4A" w14:textId="77777777" w:rsidR="000858DD" w:rsidRPr="0001438C" w:rsidRDefault="000858DD" w:rsidP="002600CB">
      <w:pPr>
        <w:pStyle w:val="ListParagraph"/>
        <w:numPr>
          <w:ilvl w:val="0"/>
          <w:numId w:val="2"/>
        </w:numPr>
        <w:spacing w:after="2" w:line="240" w:lineRule="auto"/>
        <w:ind w:left="0" w:right="335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>ACUTE LEUKEMIAS VIII - PROGNOSTIC FACTORS AND TREATMENT STRATEGIES, 2001, vol 40 (389-392): Ed. Springer co-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autor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capitolului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: Treatment of adult acute lymphoblastic leukemia – long term results of a prospective study: LALA 87, capitol sub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coordonarea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Prof. D Fiere </w:t>
      </w:r>
    </w:p>
    <w:p w14:paraId="04E7C95B" w14:textId="77777777" w:rsidR="000858DD" w:rsidRPr="0001438C" w:rsidRDefault="000858DD" w:rsidP="002600CB">
      <w:pPr>
        <w:pStyle w:val="ListParagraph"/>
        <w:numPr>
          <w:ilvl w:val="0"/>
          <w:numId w:val="2"/>
        </w:numPr>
        <w:spacing w:after="2" w:line="240" w:lineRule="auto"/>
        <w:ind w:left="0" w:right="335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01438C">
        <w:rPr>
          <w:rFonts w:ascii="Times New Roman" w:hAnsi="Times New Roman" w:cs="Times New Roman"/>
          <w:sz w:val="24"/>
          <w:szCs w:val="24"/>
        </w:rPr>
        <w:t>Bazele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hematologiei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clinice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>, co-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autor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M.A.S.T.-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2003 (ISBN 973-8011-36-1) – Curs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studentii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Facultatii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Medicina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VI) in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analitica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>.</w:t>
      </w:r>
    </w:p>
    <w:p w14:paraId="4B2468DF" w14:textId="77777777" w:rsidR="000858DD" w:rsidRPr="0001438C" w:rsidRDefault="000858DD" w:rsidP="002600CB">
      <w:pPr>
        <w:pStyle w:val="ListParagraph"/>
        <w:numPr>
          <w:ilvl w:val="0"/>
          <w:numId w:val="2"/>
        </w:numPr>
        <w:spacing w:after="2" w:line="240" w:lineRule="auto"/>
        <w:ind w:left="0" w:right="335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01438C">
        <w:rPr>
          <w:rFonts w:ascii="Times New Roman" w:hAnsi="Times New Roman" w:cs="Times New Roman"/>
          <w:sz w:val="24"/>
          <w:szCs w:val="24"/>
        </w:rPr>
        <w:t>Hematologie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Clinica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>, co-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autor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Universitara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“Carol Davila”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(ISBN 973-7918-74-6), 2004 </w:t>
      </w:r>
    </w:p>
    <w:p w14:paraId="4ED8116C" w14:textId="77777777" w:rsidR="000858DD" w:rsidRPr="0001438C" w:rsidRDefault="000858DD" w:rsidP="002600CB">
      <w:pPr>
        <w:pStyle w:val="ListParagraph"/>
        <w:numPr>
          <w:ilvl w:val="0"/>
          <w:numId w:val="2"/>
        </w:numPr>
        <w:spacing w:after="2" w:line="240" w:lineRule="auto"/>
        <w:ind w:left="0" w:right="335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Culegere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intrebari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studentii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stagiul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hematologie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Coordonator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Prof. Dr. Anca Roxana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Lupu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Universitara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„Carol Davila”,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2014 (ISBN: 978-973-708-785-0) </w:t>
      </w:r>
    </w:p>
    <w:p w14:paraId="522130FA" w14:textId="77777777" w:rsidR="000858DD" w:rsidRPr="0001438C" w:rsidRDefault="000858DD" w:rsidP="002600CB">
      <w:pPr>
        <w:pStyle w:val="ListParagraph"/>
        <w:numPr>
          <w:ilvl w:val="0"/>
          <w:numId w:val="2"/>
        </w:numPr>
        <w:spacing w:after="2" w:line="240" w:lineRule="auto"/>
        <w:ind w:left="0" w:right="335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8C1DBF">
        <w:rPr>
          <w:rFonts w:ascii="Times New Roman" w:hAnsi="Times New Roman" w:cs="Times New Roman"/>
          <w:b/>
          <w:bCs/>
          <w:sz w:val="24"/>
          <w:szCs w:val="24"/>
        </w:rPr>
        <w:t>Sarcina</w:t>
      </w:r>
      <w:proofErr w:type="spellEnd"/>
      <w:r w:rsidRPr="008C1D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1DBF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8C1D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1DBF">
        <w:rPr>
          <w:rFonts w:ascii="Times New Roman" w:hAnsi="Times New Roman" w:cs="Times New Roman"/>
          <w:b/>
          <w:bCs/>
          <w:sz w:val="24"/>
          <w:szCs w:val="24"/>
        </w:rPr>
        <w:t>cancerele</w:t>
      </w:r>
      <w:proofErr w:type="spellEnd"/>
      <w:r w:rsidRPr="008C1DBF">
        <w:rPr>
          <w:rFonts w:ascii="Times New Roman" w:hAnsi="Times New Roman" w:cs="Times New Roman"/>
          <w:b/>
          <w:bCs/>
          <w:sz w:val="24"/>
          <w:szCs w:val="24"/>
        </w:rPr>
        <w:t xml:space="preserve">: de la diagnostic la </w:t>
      </w:r>
      <w:proofErr w:type="spellStart"/>
      <w:r w:rsidRPr="008C1DBF">
        <w:rPr>
          <w:rFonts w:ascii="Times New Roman" w:hAnsi="Times New Roman" w:cs="Times New Roman"/>
          <w:b/>
          <w:bCs/>
          <w:sz w:val="24"/>
          <w:szCs w:val="24"/>
        </w:rPr>
        <w:t>tratamente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coordonator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Anca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Simionescu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Medicala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2015, ISBN 978-973-39-0780-0,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autor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a 3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capitole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Limfoamele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sarcina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01438C">
        <w:rPr>
          <w:rFonts w:ascii="Times New Roman" w:hAnsi="Times New Roman" w:cs="Times New Roman"/>
          <w:sz w:val="24"/>
          <w:szCs w:val="24"/>
        </w:rPr>
        <w:t>Leucemiile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 acute</w:t>
      </w:r>
      <w:proofErr w:type="gramEnd"/>
      <w:r w:rsidRPr="0001438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sarcina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Neoplasmele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mieloproliferative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cronice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Mielomul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multiplu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sarcina</w:t>
      </w:r>
      <w:proofErr w:type="spellEnd"/>
    </w:p>
    <w:p w14:paraId="5E60D15E" w14:textId="77777777" w:rsidR="007F2E30" w:rsidRPr="0001438C" w:rsidRDefault="000858DD" w:rsidP="002600CB">
      <w:pPr>
        <w:pStyle w:val="ListParagraph"/>
        <w:numPr>
          <w:ilvl w:val="0"/>
          <w:numId w:val="2"/>
        </w:numPr>
        <w:spacing w:after="2" w:line="240" w:lineRule="auto"/>
        <w:ind w:left="0" w:right="335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01438C">
        <w:rPr>
          <w:rFonts w:ascii="Times New Roman" w:hAnsi="Times New Roman" w:cs="Times New Roman"/>
          <w:sz w:val="24"/>
          <w:szCs w:val="24"/>
        </w:rPr>
        <w:t>Hematologie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clinica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– sub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redactia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Anca Roxana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Lupu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Ana </w:t>
      </w:r>
      <w:proofErr w:type="gramStart"/>
      <w:r w:rsidRPr="0001438C">
        <w:rPr>
          <w:rFonts w:ascii="Times New Roman" w:hAnsi="Times New Roman" w:cs="Times New Roman"/>
          <w:sz w:val="24"/>
          <w:szCs w:val="24"/>
        </w:rPr>
        <w:t xml:space="preserve">Maria </w:t>
      </w:r>
      <w:r w:rsidR="007F2E30"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Vladareanu</w:t>
      </w:r>
      <w:proofErr w:type="spellEnd"/>
      <w:proofErr w:type="gramEnd"/>
      <w:r w:rsidRPr="0001438C">
        <w:rPr>
          <w:rFonts w:ascii="Times New Roman" w:hAnsi="Times New Roman" w:cs="Times New Roman"/>
          <w:sz w:val="24"/>
          <w:szCs w:val="24"/>
        </w:rPr>
        <w:t xml:space="preserve">, Daniel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Coriu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Universitara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Carol Davila, 2017, co-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autor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capitole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>.</w:t>
      </w:r>
      <w:r w:rsidR="007F2E30" w:rsidRPr="000143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4CE83A" w14:textId="77777777" w:rsidR="007F2E30" w:rsidRPr="0001438C" w:rsidRDefault="007F2E30" w:rsidP="002600CB">
      <w:pPr>
        <w:pStyle w:val="ListParagraph"/>
        <w:numPr>
          <w:ilvl w:val="0"/>
          <w:numId w:val="2"/>
        </w:numPr>
        <w:spacing w:after="2" w:line="240" w:lineRule="auto"/>
        <w:ind w:left="0" w:right="335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Citogenetica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clasica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hemopatiile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maligne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– N M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Berbec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M.O.D.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Lupusoru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>, Delia Mut Popescu – Ed. Med., 2019</w:t>
      </w:r>
      <w:r w:rsidRPr="0001438C">
        <w:rPr>
          <w:rFonts w:ascii="Times New Roman" w:hAnsi="Times New Roman" w:cs="Times New Roman"/>
          <w:sz w:val="24"/>
          <w:szCs w:val="24"/>
        </w:rPr>
        <w:tab/>
      </w:r>
    </w:p>
    <w:p w14:paraId="7875D42E" w14:textId="77777777" w:rsidR="008B1E3C" w:rsidRPr="0001438C" w:rsidRDefault="008B1E3C" w:rsidP="002600CB">
      <w:pPr>
        <w:pStyle w:val="ListParagraph"/>
        <w:spacing w:after="2" w:line="240" w:lineRule="auto"/>
        <w:ind w:left="0" w:right="335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B59E41E" w14:textId="77777777" w:rsidR="002600CB" w:rsidRPr="0001438C" w:rsidRDefault="002600CB" w:rsidP="002600CB">
      <w:pPr>
        <w:spacing w:after="2" w:line="240" w:lineRule="auto"/>
        <w:ind w:left="0" w:right="335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22913309" w14:textId="77777777" w:rsidR="002600CB" w:rsidRPr="0001438C" w:rsidRDefault="002600CB" w:rsidP="002600CB">
      <w:pPr>
        <w:spacing w:after="2" w:line="240" w:lineRule="auto"/>
        <w:ind w:left="0" w:right="335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75F9578" w14:textId="77777777" w:rsidR="002600CB" w:rsidRPr="0001438C" w:rsidRDefault="002600CB" w:rsidP="002600CB">
      <w:pPr>
        <w:spacing w:after="2" w:line="240" w:lineRule="auto"/>
        <w:ind w:left="0" w:right="335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8F5F515" w14:textId="77777777" w:rsidR="008B1E3C" w:rsidRPr="0001438C" w:rsidRDefault="008B1E3C" w:rsidP="002600CB">
      <w:pPr>
        <w:spacing w:after="2" w:line="240" w:lineRule="auto"/>
        <w:ind w:left="0" w:right="335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Articole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publicate</w:t>
      </w:r>
      <w:proofErr w:type="spellEnd"/>
      <w:r w:rsidR="002600CB" w:rsidRPr="000143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C81453" w14:textId="77777777" w:rsidR="008B1E3C" w:rsidRPr="0001438C" w:rsidRDefault="008B1E3C" w:rsidP="002600CB">
      <w:pPr>
        <w:pStyle w:val="ListParagraph"/>
        <w:numPr>
          <w:ilvl w:val="0"/>
          <w:numId w:val="2"/>
        </w:numPr>
        <w:spacing w:after="2" w:line="240" w:lineRule="auto"/>
        <w:ind w:left="0" w:right="335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 xml:space="preserve">Acute lymphoblastic leukemia in the elderly: the Edouard Herriot Hospital experience. X Thomas, N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Olteanu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C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Charrin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V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Lhéritier</w:t>
      </w:r>
      <w:proofErr w:type="spellEnd"/>
      <w:r w:rsidR="002600CB" w:rsidRPr="0001438C">
        <w:rPr>
          <w:rFonts w:ascii="Times New Roman" w:hAnsi="Times New Roman" w:cs="Times New Roman"/>
          <w:sz w:val="24"/>
          <w:szCs w:val="24"/>
        </w:rPr>
        <w:t xml:space="preserve">, JP </w:t>
      </w:r>
      <w:proofErr w:type="spellStart"/>
      <w:r w:rsidR="002600CB" w:rsidRPr="0001438C">
        <w:rPr>
          <w:rFonts w:ascii="Times New Roman" w:hAnsi="Times New Roman" w:cs="Times New Roman"/>
          <w:sz w:val="24"/>
          <w:szCs w:val="24"/>
        </w:rPr>
        <w:t>Magaud</w:t>
      </w:r>
      <w:proofErr w:type="spellEnd"/>
      <w:r w:rsidR="002600CB" w:rsidRPr="0001438C">
        <w:rPr>
          <w:rFonts w:ascii="Times New Roman" w:hAnsi="Times New Roman" w:cs="Times New Roman"/>
          <w:sz w:val="24"/>
          <w:szCs w:val="24"/>
        </w:rPr>
        <w:t xml:space="preserve">, D </w:t>
      </w:r>
      <w:proofErr w:type="spellStart"/>
      <w:r w:rsidR="002600CB" w:rsidRPr="0001438C">
        <w:rPr>
          <w:rFonts w:ascii="Times New Roman" w:hAnsi="Times New Roman" w:cs="Times New Roman"/>
          <w:sz w:val="24"/>
          <w:szCs w:val="24"/>
        </w:rPr>
        <w:t>Fiere</w:t>
      </w:r>
      <w:proofErr w:type="spellEnd"/>
      <w:r w:rsidR="002600CB" w:rsidRPr="0001438C">
        <w:rPr>
          <w:rFonts w:ascii="Times New Roman" w:hAnsi="Times New Roman" w:cs="Times New Roman"/>
          <w:sz w:val="24"/>
          <w:szCs w:val="24"/>
        </w:rPr>
        <w:t xml:space="preserve">. </w:t>
      </w:r>
      <w:r w:rsidRPr="0001438C">
        <w:rPr>
          <w:rFonts w:ascii="Times New Roman" w:hAnsi="Times New Roman" w:cs="Times New Roman"/>
          <w:sz w:val="24"/>
          <w:szCs w:val="24"/>
        </w:rPr>
        <w:t>American journa</w:t>
      </w:r>
      <w:r w:rsidR="002600CB" w:rsidRPr="0001438C">
        <w:rPr>
          <w:rFonts w:ascii="Times New Roman" w:hAnsi="Times New Roman" w:cs="Times New Roman"/>
          <w:sz w:val="24"/>
          <w:szCs w:val="24"/>
        </w:rPr>
        <w:t xml:space="preserve">l of hematology 67 (2), 73-83, </w:t>
      </w:r>
      <w:r w:rsidRPr="0001438C">
        <w:rPr>
          <w:rFonts w:ascii="Times New Roman" w:hAnsi="Times New Roman" w:cs="Times New Roman"/>
          <w:sz w:val="24"/>
          <w:szCs w:val="24"/>
        </w:rPr>
        <w:t>2001</w:t>
      </w:r>
    </w:p>
    <w:p w14:paraId="1CC08AFF" w14:textId="77777777" w:rsidR="008B1E3C" w:rsidRPr="0001438C" w:rsidRDefault="008B1E3C" w:rsidP="002600CB">
      <w:pPr>
        <w:pStyle w:val="ListParagraph"/>
        <w:numPr>
          <w:ilvl w:val="0"/>
          <w:numId w:val="2"/>
        </w:numPr>
        <w:spacing w:after="2" w:line="240" w:lineRule="auto"/>
        <w:ind w:left="0" w:right="335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 xml:space="preserve">Philadelphia chromosome positive adult acute lymphoblastic leukemia: characteristics, prognostic factors and treatment outcome. X Thomas, A Thiebaut, N Olteanu, C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Danaila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C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Charrin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Archimbaud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>, ...</w:t>
      </w:r>
    </w:p>
    <w:p w14:paraId="21A1201F" w14:textId="77777777" w:rsidR="008B1E3C" w:rsidRPr="0001438C" w:rsidRDefault="008B1E3C" w:rsidP="002600CB">
      <w:pPr>
        <w:spacing w:after="2" w:line="240" w:lineRule="auto"/>
        <w:ind w:left="0" w:right="335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>Hematology and cell therapy 40 (3), 119-128</w:t>
      </w:r>
      <w:r w:rsidRPr="0001438C">
        <w:rPr>
          <w:rFonts w:ascii="Times New Roman" w:hAnsi="Times New Roman" w:cs="Times New Roman"/>
          <w:sz w:val="24"/>
          <w:szCs w:val="24"/>
        </w:rPr>
        <w:tab/>
        <w:t>1998</w:t>
      </w:r>
    </w:p>
    <w:p w14:paraId="3D5A03AD" w14:textId="77777777" w:rsidR="008B1E3C" w:rsidRPr="0001438C" w:rsidRDefault="008B1E3C" w:rsidP="002600CB">
      <w:pPr>
        <w:pStyle w:val="ListParagraph"/>
        <w:numPr>
          <w:ilvl w:val="0"/>
          <w:numId w:val="2"/>
        </w:numPr>
        <w:spacing w:after="2" w:line="240" w:lineRule="auto"/>
        <w:ind w:left="0" w:right="335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>Abnormalities of platelet aggregation in chronic myeloproliferative disorders</w:t>
      </w:r>
    </w:p>
    <w:p w14:paraId="414BE973" w14:textId="77777777" w:rsidR="008B1E3C" w:rsidRPr="0001438C" w:rsidRDefault="008B1E3C" w:rsidP="002600CB">
      <w:pPr>
        <w:spacing w:after="2" w:line="240" w:lineRule="auto"/>
        <w:ind w:left="0" w:right="335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 xml:space="preserve">S Avram, A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Lupu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S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Angelescu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NDMP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Olteanu.Journal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of Cellular and Molecular Medicine 5 (1), 79-87</w:t>
      </w:r>
      <w:r w:rsidRPr="0001438C">
        <w:rPr>
          <w:rFonts w:ascii="Times New Roman" w:hAnsi="Times New Roman" w:cs="Times New Roman"/>
          <w:sz w:val="24"/>
          <w:szCs w:val="24"/>
        </w:rPr>
        <w:tab/>
        <w:t>2001</w:t>
      </w:r>
    </w:p>
    <w:p w14:paraId="1847C64F" w14:textId="77777777" w:rsidR="008B1E3C" w:rsidRPr="0001438C" w:rsidRDefault="008B1E3C" w:rsidP="002600CB">
      <w:pPr>
        <w:pStyle w:val="ListParagraph"/>
        <w:numPr>
          <w:ilvl w:val="0"/>
          <w:numId w:val="2"/>
        </w:numPr>
        <w:spacing w:after="2" w:line="240" w:lineRule="auto"/>
        <w:ind w:left="0" w:right="335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01438C">
        <w:rPr>
          <w:rFonts w:ascii="Times New Roman" w:hAnsi="Times New Roman" w:cs="Times New Roman"/>
          <w:sz w:val="24"/>
          <w:szCs w:val="24"/>
        </w:rPr>
        <w:t>Ropeginterferon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alfa-2b versus standard therapy for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polycythaemia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vera (PROUD-PV and CONTINUATION-PV): a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randomised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non-inferiority, phase 3 trial and its extension study. H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Gisslinger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C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Klade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P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Georgiev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D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Krochmalczyk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The Lancet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Haematology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7 (3), e196-e208</w:t>
      </w:r>
      <w:r w:rsidRPr="0001438C">
        <w:rPr>
          <w:rFonts w:ascii="Times New Roman" w:hAnsi="Times New Roman" w:cs="Times New Roman"/>
          <w:sz w:val="24"/>
          <w:szCs w:val="24"/>
        </w:rPr>
        <w:tab/>
        <w:t>51</w:t>
      </w:r>
      <w:r w:rsidRPr="0001438C">
        <w:rPr>
          <w:rFonts w:ascii="Times New Roman" w:hAnsi="Times New Roman" w:cs="Times New Roman"/>
          <w:sz w:val="24"/>
          <w:szCs w:val="24"/>
        </w:rPr>
        <w:tab/>
        <w:t>2020</w:t>
      </w:r>
    </w:p>
    <w:p w14:paraId="148F7CE6" w14:textId="77777777" w:rsidR="008B1E3C" w:rsidRPr="0001438C" w:rsidRDefault="008B1E3C" w:rsidP="002600CB">
      <w:pPr>
        <w:pStyle w:val="ListParagraph"/>
        <w:numPr>
          <w:ilvl w:val="0"/>
          <w:numId w:val="2"/>
        </w:numPr>
        <w:spacing w:after="2" w:line="240" w:lineRule="auto"/>
        <w:ind w:left="0" w:right="335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 xml:space="preserve">TERT rs2736100 A&gt;C SNP and JAK2 46/1 haplotype significantly contribute to the occurrence of JAK2 V617F and CALR mutated myeloproliferative neoplasms. AP Trifa, C Bănescu, M Tevet, A Bojan, D Dima, L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Urian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T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Török‐Vistai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...British journal of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haematology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174 (2), 218-226</w:t>
      </w:r>
      <w:r w:rsidRPr="0001438C">
        <w:rPr>
          <w:rFonts w:ascii="Times New Roman" w:hAnsi="Times New Roman" w:cs="Times New Roman"/>
          <w:sz w:val="24"/>
          <w:szCs w:val="24"/>
        </w:rPr>
        <w:tab/>
      </w:r>
      <w:r w:rsidRPr="0001438C">
        <w:rPr>
          <w:rFonts w:ascii="Times New Roman" w:hAnsi="Times New Roman" w:cs="Times New Roman"/>
          <w:sz w:val="24"/>
          <w:szCs w:val="24"/>
        </w:rPr>
        <w:tab/>
        <w:t>2016</w:t>
      </w:r>
    </w:p>
    <w:p w14:paraId="5FB73FDF" w14:textId="77777777" w:rsidR="008B1E3C" w:rsidRPr="0001438C" w:rsidRDefault="008B1E3C" w:rsidP="002600CB">
      <w:pPr>
        <w:pStyle w:val="ListParagraph"/>
        <w:numPr>
          <w:ilvl w:val="0"/>
          <w:numId w:val="2"/>
        </w:numPr>
        <w:spacing w:after="2" w:line="240" w:lineRule="auto"/>
        <w:ind w:left="0" w:right="335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>MECOM, HBS1L‐MYB, THRB‐RARB, JAK2, and TERT polymorphisms defining the genetic predisposition to myeloproliferative neoplasms: A study on 939 patients</w:t>
      </w:r>
      <w:r w:rsidR="00213975" w:rsidRPr="0001438C">
        <w:rPr>
          <w:rFonts w:ascii="Times New Roman" w:hAnsi="Times New Roman" w:cs="Times New Roman"/>
          <w:sz w:val="24"/>
          <w:szCs w:val="24"/>
        </w:rPr>
        <w:t xml:space="preserve">. </w:t>
      </w:r>
      <w:r w:rsidRPr="0001438C">
        <w:rPr>
          <w:rFonts w:ascii="Times New Roman" w:hAnsi="Times New Roman" w:cs="Times New Roman"/>
          <w:sz w:val="24"/>
          <w:szCs w:val="24"/>
        </w:rPr>
        <w:t xml:space="preserve">AP Trifa, C Bănescu, AS Bojan, CM Voina, Ș Popa, S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Vișan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</w:t>
      </w:r>
      <w:r w:rsidR="00213975" w:rsidRPr="0001438C">
        <w:rPr>
          <w:rFonts w:ascii="Times New Roman" w:hAnsi="Times New Roman" w:cs="Times New Roman"/>
          <w:sz w:val="24"/>
          <w:szCs w:val="24"/>
        </w:rPr>
        <w:t xml:space="preserve">AD </w:t>
      </w:r>
      <w:proofErr w:type="spellStart"/>
      <w:proofErr w:type="gramStart"/>
      <w:r w:rsidR="00213975" w:rsidRPr="0001438C">
        <w:rPr>
          <w:rFonts w:ascii="Times New Roman" w:hAnsi="Times New Roman" w:cs="Times New Roman"/>
          <w:sz w:val="24"/>
          <w:szCs w:val="24"/>
        </w:rPr>
        <w:t>Ciubean</w:t>
      </w:r>
      <w:proofErr w:type="spellEnd"/>
      <w:r w:rsidR="00213975" w:rsidRPr="0001438C">
        <w:rPr>
          <w:rFonts w:ascii="Times New Roman" w:hAnsi="Times New Roman" w:cs="Times New Roman"/>
          <w:sz w:val="24"/>
          <w:szCs w:val="24"/>
        </w:rPr>
        <w:t>, ..</w:t>
      </w:r>
      <w:proofErr w:type="gramEnd"/>
      <w:r w:rsidRPr="0001438C">
        <w:rPr>
          <w:rFonts w:ascii="Times New Roman" w:hAnsi="Times New Roman" w:cs="Times New Roman"/>
          <w:sz w:val="24"/>
          <w:szCs w:val="24"/>
        </w:rPr>
        <w:t xml:space="preserve">American journal </w:t>
      </w:r>
      <w:r w:rsidR="00213975" w:rsidRPr="0001438C">
        <w:rPr>
          <w:rFonts w:ascii="Times New Roman" w:hAnsi="Times New Roman" w:cs="Times New Roman"/>
          <w:sz w:val="24"/>
          <w:szCs w:val="24"/>
        </w:rPr>
        <w:t>of hematology 93 (1), 100-106</w:t>
      </w:r>
      <w:r w:rsidRPr="0001438C">
        <w:rPr>
          <w:rFonts w:ascii="Times New Roman" w:hAnsi="Times New Roman" w:cs="Times New Roman"/>
          <w:sz w:val="24"/>
          <w:szCs w:val="24"/>
        </w:rPr>
        <w:tab/>
        <w:t>2018</w:t>
      </w:r>
    </w:p>
    <w:p w14:paraId="141A3052" w14:textId="77777777" w:rsidR="008B1E3C" w:rsidRPr="0001438C" w:rsidRDefault="008B1E3C" w:rsidP="002600CB">
      <w:pPr>
        <w:pStyle w:val="ListParagraph"/>
        <w:numPr>
          <w:ilvl w:val="0"/>
          <w:numId w:val="2"/>
        </w:numPr>
        <w:spacing w:after="2" w:line="240" w:lineRule="auto"/>
        <w:ind w:left="0" w:right="335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>Value of multifaced approach diagnosis and classification of acute leukemias</w:t>
      </w:r>
    </w:p>
    <w:p w14:paraId="4BBC7941" w14:textId="77777777" w:rsidR="008B1E3C" w:rsidRPr="0001438C" w:rsidRDefault="008B1E3C" w:rsidP="002600CB">
      <w:pPr>
        <w:spacing w:after="2" w:line="240" w:lineRule="auto"/>
        <w:ind w:left="0" w:right="335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Angelescu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NM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Ber</w:t>
      </w:r>
      <w:r w:rsidR="00213975" w:rsidRPr="0001438C">
        <w:rPr>
          <w:rFonts w:ascii="Times New Roman" w:hAnsi="Times New Roman" w:cs="Times New Roman"/>
          <w:sz w:val="24"/>
          <w:szCs w:val="24"/>
        </w:rPr>
        <w:t>bec</w:t>
      </w:r>
      <w:proofErr w:type="spellEnd"/>
      <w:r w:rsidR="00213975" w:rsidRPr="0001438C">
        <w:rPr>
          <w:rFonts w:ascii="Times New Roman" w:hAnsi="Times New Roman" w:cs="Times New Roman"/>
          <w:sz w:val="24"/>
          <w:szCs w:val="24"/>
        </w:rPr>
        <w:t xml:space="preserve">, A Colita, D Barbu, AR Lupu.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Mædica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7 (3), 254</w:t>
      </w:r>
      <w:r w:rsidRPr="0001438C">
        <w:rPr>
          <w:rFonts w:ascii="Times New Roman" w:hAnsi="Times New Roman" w:cs="Times New Roman"/>
          <w:sz w:val="24"/>
          <w:szCs w:val="24"/>
        </w:rPr>
        <w:tab/>
        <w:t>1</w:t>
      </w:r>
      <w:r w:rsidRPr="0001438C">
        <w:rPr>
          <w:rFonts w:ascii="Times New Roman" w:hAnsi="Times New Roman" w:cs="Times New Roman"/>
          <w:sz w:val="24"/>
          <w:szCs w:val="24"/>
        </w:rPr>
        <w:tab/>
        <w:t>2012</w:t>
      </w:r>
    </w:p>
    <w:p w14:paraId="188486B0" w14:textId="77777777" w:rsidR="008B1E3C" w:rsidRPr="0001438C" w:rsidRDefault="008B1E3C" w:rsidP="002600CB">
      <w:pPr>
        <w:pStyle w:val="ListParagraph"/>
        <w:numPr>
          <w:ilvl w:val="0"/>
          <w:numId w:val="2"/>
        </w:numPr>
        <w:spacing w:after="2" w:line="240" w:lineRule="auto"/>
        <w:ind w:left="0" w:right="335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lastRenderedPageBreak/>
        <w:t>Particular clinical and therapeutical aspects in acute myeloid leukemia in elderly patients</w:t>
      </w:r>
      <w:r w:rsidR="00213975" w:rsidRPr="0001438C">
        <w:rPr>
          <w:rFonts w:ascii="Times New Roman" w:hAnsi="Times New Roman" w:cs="Times New Roman"/>
          <w:sz w:val="24"/>
          <w:szCs w:val="24"/>
        </w:rPr>
        <w:t xml:space="preserve">. </w:t>
      </w:r>
      <w:r w:rsidRPr="0001438C">
        <w:rPr>
          <w:rFonts w:ascii="Times New Roman" w:hAnsi="Times New Roman" w:cs="Times New Roman"/>
          <w:sz w:val="24"/>
          <w:szCs w:val="24"/>
        </w:rPr>
        <w:t xml:space="preserve">A Colita, A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Colita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NM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Berbec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S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Angelescu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>, AR Lupu</w:t>
      </w:r>
    </w:p>
    <w:p w14:paraId="2F2FB9C6" w14:textId="77777777" w:rsidR="008B1E3C" w:rsidRPr="0001438C" w:rsidRDefault="00213975" w:rsidP="002600CB">
      <w:pPr>
        <w:spacing w:after="2" w:line="240" w:lineRule="auto"/>
        <w:ind w:left="0" w:right="335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Maedica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6 (4), 287</w:t>
      </w:r>
      <w:r w:rsidRPr="0001438C">
        <w:rPr>
          <w:rFonts w:ascii="Times New Roman" w:hAnsi="Times New Roman" w:cs="Times New Roman"/>
          <w:sz w:val="24"/>
          <w:szCs w:val="24"/>
        </w:rPr>
        <w:tab/>
      </w:r>
      <w:r w:rsidR="008B1E3C" w:rsidRPr="0001438C">
        <w:rPr>
          <w:rFonts w:ascii="Times New Roman" w:hAnsi="Times New Roman" w:cs="Times New Roman"/>
          <w:sz w:val="24"/>
          <w:szCs w:val="24"/>
        </w:rPr>
        <w:tab/>
        <w:t>2011</w:t>
      </w:r>
    </w:p>
    <w:p w14:paraId="54F69E5F" w14:textId="77777777" w:rsidR="008B1E3C" w:rsidRPr="0001438C" w:rsidRDefault="008B1E3C" w:rsidP="002600CB">
      <w:pPr>
        <w:pStyle w:val="ListParagraph"/>
        <w:numPr>
          <w:ilvl w:val="0"/>
          <w:numId w:val="2"/>
        </w:numPr>
        <w:spacing w:after="2" w:line="240" w:lineRule="auto"/>
        <w:ind w:left="0" w:right="335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>Increased Dkk‐1 plasma levels may discriminate disease subtypes in myeloproliferative neoplasms</w:t>
      </w:r>
      <w:r w:rsidR="00213975" w:rsidRPr="0001438C">
        <w:rPr>
          <w:rFonts w:ascii="Times New Roman" w:hAnsi="Times New Roman" w:cs="Times New Roman"/>
          <w:sz w:val="24"/>
          <w:szCs w:val="24"/>
        </w:rPr>
        <w:t xml:space="preserve">. </w:t>
      </w:r>
      <w:r w:rsidRPr="0001438C">
        <w:rPr>
          <w:rFonts w:ascii="Times New Roman" w:hAnsi="Times New Roman" w:cs="Times New Roman"/>
          <w:sz w:val="24"/>
          <w:szCs w:val="24"/>
        </w:rPr>
        <w:t xml:space="preserve">C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Mambet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L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Necula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S Mihai, L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Matei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C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Bleotu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M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Chivu‐Economescu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>, ...Journal of cellular and molecu</w:t>
      </w:r>
      <w:r w:rsidR="00213975" w:rsidRPr="0001438C">
        <w:rPr>
          <w:rFonts w:ascii="Times New Roman" w:hAnsi="Times New Roman" w:cs="Times New Roman"/>
          <w:sz w:val="24"/>
          <w:szCs w:val="24"/>
        </w:rPr>
        <w:t>lar medicine 22 (8), 4005-4011</w:t>
      </w:r>
      <w:r w:rsidRPr="0001438C">
        <w:rPr>
          <w:rFonts w:ascii="Times New Roman" w:hAnsi="Times New Roman" w:cs="Times New Roman"/>
          <w:sz w:val="24"/>
          <w:szCs w:val="24"/>
        </w:rPr>
        <w:tab/>
        <w:t>2018</w:t>
      </w:r>
    </w:p>
    <w:p w14:paraId="14267A41" w14:textId="77777777" w:rsidR="008B1E3C" w:rsidRPr="0001438C" w:rsidRDefault="008B1E3C" w:rsidP="002600CB">
      <w:pPr>
        <w:pStyle w:val="ListParagraph"/>
        <w:numPr>
          <w:ilvl w:val="0"/>
          <w:numId w:val="2"/>
        </w:numPr>
        <w:spacing w:after="2" w:line="240" w:lineRule="auto"/>
        <w:ind w:left="0" w:right="335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>Relationship between chromosomal changes complexity and disease aggressiveness in myeloid and lymphoid disorders</w:t>
      </w:r>
      <w:r w:rsidR="00213975" w:rsidRPr="0001438C">
        <w:rPr>
          <w:rFonts w:ascii="Times New Roman" w:hAnsi="Times New Roman" w:cs="Times New Roman"/>
          <w:sz w:val="24"/>
          <w:szCs w:val="24"/>
        </w:rPr>
        <w:t xml:space="preserve">. </w:t>
      </w:r>
      <w:r w:rsidRPr="0001438C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Lungeanu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Arghir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>, A Lupu, DM Popescu, N Berbec</w:t>
      </w:r>
      <w:r w:rsidR="00213975" w:rsidRPr="0001438C">
        <w:rPr>
          <w:rFonts w:ascii="Times New Roman" w:hAnsi="Times New Roman" w:cs="Times New Roman"/>
          <w:sz w:val="24"/>
          <w:szCs w:val="24"/>
        </w:rPr>
        <w:t xml:space="preserve">. </w:t>
      </w:r>
      <w:r w:rsidRPr="0001438C">
        <w:rPr>
          <w:rFonts w:ascii="Times New Roman" w:hAnsi="Times New Roman" w:cs="Times New Roman"/>
          <w:sz w:val="24"/>
          <w:szCs w:val="24"/>
        </w:rPr>
        <w:t>Journal of cellular and mol</w:t>
      </w:r>
      <w:r w:rsidR="00213975" w:rsidRPr="0001438C">
        <w:rPr>
          <w:rFonts w:ascii="Times New Roman" w:hAnsi="Times New Roman" w:cs="Times New Roman"/>
          <w:sz w:val="24"/>
          <w:szCs w:val="24"/>
        </w:rPr>
        <w:t>ecular medicine 6 (3), 389-398</w:t>
      </w:r>
      <w:r w:rsidR="00213975" w:rsidRPr="0001438C">
        <w:rPr>
          <w:rFonts w:ascii="Times New Roman" w:hAnsi="Times New Roman" w:cs="Times New Roman"/>
          <w:sz w:val="24"/>
          <w:szCs w:val="24"/>
        </w:rPr>
        <w:tab/>
      </w:r>
      <w:r w:rsidRPr="0001438C">
        <w:rPr>
          <w:rFonts w:ascii="Times New Roman" w:hAnsi="Times New Roman" w:cs="Times New Roman"/>
          <w:sz w:val="24"/>
          <w:szCs w:val="24"/>
        </w:rPr>
        <w:tab/>
        <w:t>2002</w:t>
      </w:r>
    </w:p>
    <w:p w14:paraId="232CDDFE" w14:textId="77777777" w:rsidR="008B1E3C" w:rsidRPr="0001438C" w:rsidRDefault="008B1E3C" w:rsidP="002600CB">
      <w:pPr>
        <w:pStyle w:val="ListParagraph"/>
        <w:numPr>
          <w:ilvl w:val="0"/>
          <w:numId w:val="2"/>
        </w:numPr>
        <w:spacing w:after="2" w:line="240" w:lineRule="auto"/>
        <w:ind w:left="0" w:right="335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>Cooccurring JAK2 V617F and R1063H mutations increase JAK2 signaling and neutrophilia in myeloproliferative neoplasms</w:t>
      </w:r>
      <w:r w:rsidR="00213975" w:rsidRPr="0001438C">
        <w:rPr>
          <w:rFonts w:ascii="Times New Roman" w:hAnsi="Times New Roman" w:cs="Times New Roman"/>
          <w:sz w:val="24"/>
          <w:szCs w:val="24"/>
        </w:rPr>
        <w:t xml:space="preserve">. </w:t>
      </w:r>
      <w:r w:rsidRPr="0001438C">
        <w:rPr>
          <w:rFonts w:ascii="Times New Roman" w:hAnsi="Times New Roman" w:cs="Times New Roman"/>
          <w:sz w:val="24"/>
          <w:szCs w:val="24"/>
        </w:rPr>
        <w:t xml:space="preserve">C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Mambet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Babosova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JP Defour, E Leroy, L Necula, O Stanca, A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Tatic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>, ...</w:t>
      </w:r>
    </w:p>
    <w:p w14:paraId="0B4D0C9A" w14:textId="77777777" w:rsidR="008B1E3C" w:rsidRPr="0001438C" w:rsidRDefault="008B1E3C" w:rsidP="002600CB">
      <w:pPr>
        <w:spacing w:after="2" w:line="240" w:lineRule="auto"/>
        <w:ind w:left="0" w:right="335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>Blood, The Journal of the American Society of Hematology 132 (25), 2695-2699</w:t>
      </w:r>
      <w:r w:rsidRPr="0001438C">
        <w:rPr>
          <w:rFonts w:ascii="Times New Roman" w:hAnsi="Times New Roman" w:cs="Times New Roman"/>
          <w:sz w:val="24"/>
          <w:szCs w:val="24"/>
        </w:rPr>
        <w:tab/>
        <w:t>2</w:t>
      </w:r>
      <w:r w:rsidRPr="0001438C">
        <w:rPr>
          <w:rFonts w:ascii="Times New Roman" w:hAnsi="Times New Roman" w:cs="Times New Roman"/>
          <w:sz w:val="24"/>
          <w:szCs w:val="24"/>
        </w:rPr>
        <w:tab/>
        <w:t>2018</w:t>
      </w:r>
    </w:p>
    <w:p w14:paraId="25E933AF" w14:textId="77777777" w:rsidR="008B1E3C" w:rsidRPr="008C1DBF" w:rsidRDefault="008B1E3C" w:rsidP="002600CB">
      <w:pPr>
        <w:pStyle w:val="ListParagraph"/>
        <w:numPr>
          <w:ilvl w:val="0"/>
          <w:numId w:val="2"/>
        </w:numPr>
        <w:spacing w:after="2" w:line="240" w:lineRule="auto"/>
        <w:ind w:left="0" w:right="335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8C1DBF">
        <w:rPr>
          <w:rFonts w:ascii="Times New Roman" w:hAnsi="Times New Roman" w:cs="Times New Roman"/>
          <w:b/>
          <w:bCs/>
          <w:sz w:val="24"/>
          <w:szCs w:val="24"/>
        </w:rPr>
        <w:t>Von Willebrand disease type 2 in pregnancy− a critical clinical association</w:t>
      </w:r>
    </w:p>
    <w:p w14:paraId="7E707BD7" w14:textId="77777777" w:rsidR="008B1E3C" w:rsidRPr="0001438C" w:rsidRDefault="008B1E3C" w:rsidP="002600CB">
      <w:pPr>
        <w:spacing w:after="2" w:line="240" w:lineRule="auto"/>
        <w:ind w:left="0" w:right="335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 xml:space="preserve">AA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Simionescu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NF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Bui</w:t>
      </w:r>
      <w:r w:rsidR="00213975" w:rsidRPr="0001438C">
        <w:rPr>
          <w:rFonts w:ascii="Times New Roman" w:hAnsi="Times New Roman" w:cs="Times New Roman"/>
          <w:sz w:val="24"/>
          <w:szCs w:val="24"/>
        </w:rPr>
        <w:t>noiu</w:t>
      </w:r>
      <w:proofErr w:type="spellEnd"/>
      <w:r w:rsidR="00213975" w:rsidRPr="0001438C">
        <w:rPr>
          <w:rFonts w:ascii="Times New Roman" w:hAnsi="Times New Roman" w:cs="Times New Roman"/>
          <w:sz w:val="24"/>
          <w:szCs w:val="24"/>
        </w:rPr>
        <w:t xml:space="preserve">, N </w:t>
      </w:r>
      <w:proofErr w:type="spellStart"/>
      <w:r w:rsidR="00213975" w:rsidRPr="0001438C">
        <w:rPr>
          <w:rFonts w:ascii="Times New Roman" w:hAnsi="Times New Roman" w:cs="Times New Roman"/>
          <w:sz w:val="24"/>
          <w:szCs w:val="24"/>
        </w:rPr>
        <w:t>Berbec</w:t>
      </w:r>
      <w:proofErr w:type="spellEnd"/>
      <w:r w:rsidR="00213975" w:rsidRPr="0001438C">
        <w:rPr>
          <w:rFonts w:ascii="Times New Roman" w:hAnsi="Times New Roman" w:cs="Times New Roman"/>
          <w:sz w:val="24"/>
          <w:szCs w:val="24"/>
        </w:rPr>
        <w:t xml:space="preserve">. </w:t>
      </w:r>
      <w:r w:rsidRPr="0001438C">
        <w:rPr>
          <w:rFonts w:ascii="Times New Roman" w:hAnsi="Times New Roman" w:cs="Times New Roman"/>
          <w:sz w:val="24"/>
          <w:szCs w:val="24"/>
        </w:rPr>
        <w:t>Transfusion and Aph</w:t>
      </w:r>
      <w:r w:rsidR="00213975" w:rsidRPr="0001438C">
        <w:rPr>
          <w:rFonts w:ascii="Times New Roman" w:hAnsi="Times New Roman" w:cs="Times New Roman"/>
          <w:sz w:val="24"/>
          <w:szCs w:val="24"/>
        </w:rPr>
        <w:t>eresis Science 56 (3), 269-271</w:t>
      </w:r>
      <w:r w:rsidR="00213975" w:rsidRPr="0001438C">
        <w:rPr>
          <w:rFonts w:ascii="Times New Roman" w:hAnsi="Times New Roman" w:cs="Times New Roman"/>
          <w:sz w:val="24"/>
          <w:szCs w:val="24"/>
        </w:rPr>
        <w:tab/>
      </w:r>
      <w:r w:rsidRPr="0001438C">
        <w:rPr>
          <w:rFonts w:ascii="Times New Roman" w:hAnsi="Times New Roman" w:cs="Times New Roman"/>
          <w:sz w:val="24"/>
          <w:szCs w:val="24"/>
        </w:rPr>
        <w:tab/>
        <w:t>2017</w:t>
      </w:r>
    </w:p>
    <w:p w14:paraId="3C4BDAF2" w14:textId="77777777" w:rsidR="008B1E3C" w:rsidRPr="0001438C" w:rsidRDefault="008B1E3C" w:rsidP="002600CB">
      <w:pPr>
        <w:pStyle w:val="ListParagraph"/>
        <w:numPr>
          <w:ilvl w:val="0"/>
          <w:numId w:val="2"/>
        </w:numPr>
        <w:spacing w:after="2" w:line="240" w:lineRule="auto"/>
        <w:ind w:left="0" w:right="335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>Eosinophil activation markers in clonal and non-clonal eosinophilia</w:t>
      </w:r>
    </w:p>
    <w:p w14:paraId="451B48DC" w14:textId="77777777" w:rsidR="008B1E3C" w:rsidRPr="0001438C" w:rsidRDefault="008B1E3C" w:rsidP="002600CB">
      <w:pPr>
        <w:spacing w:after="2" w:line="240" w:lineRule="auto"/>
        <w:ind w:left="0" w:right="335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Angelescu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C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Mambet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>, DIM Pope</w:t>
      </w:r>
      <w:r w:rsidR="00213975" w:rsidRPr="0001438C">
        <w:rPr>
          <w:rFonts w:ascii="Times New Roman" w:hAnsi="Times New Roman" w:cs="Times New Roman"/>
          <w:sz w:val="24"/>
          <w:szCs w:val="24"/>
        </w:rPr>
        <w:t xml:space="preserve">scu, NM </w:t>
      </w:r>
      <w:proofErr w:type="spellStart"/>
      <w:r w:rsidR="00213975" w:rsidRPr="0001438C">
        <w:rPr>
          <w:rFonts w:ascii="Times New Roman" w:hAnsi="Times New Roman" w:cs="Times New Roman"/>
          <w:sz w:val="24"/>
          <w:szCs w:val="24"/>
        </w:rPr>
        <w:t>Berbec</w:t>
      </w:r>
      <w:proofErr w:type="spellEnd"/>
      <w:r w:rsidR="00213975" w:rsidRPr="0001438C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213975" w:rsidRPr="0001438C">
        <w:rPr>
          <w:rFonts w:ascii="Times New Roman" w:hAnsi="Times New Roman" w:cs="Times New Roman"/>
          <w:sz w:val="24"/>
          <w:szCs w:val="24"/>
        </w:rPr>
        <w:t>Costache</w:t>
      </w:r>
      <w:proofErr w:type="spellEnd"/>
      <w:r w:rsidR="00213975" w:rsidRPr="0001438C">
        <w:rPr>
          <w:rFonts w:ascii="Times New Roman" w:hAnsi="Times New Roman" w:cs="Times New Roman"/>
          <w:sz w:val="24"/>
          <w:szCs w:val="24"/>
        </w:rPr>
        <w:t>, ...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Revista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Romana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Medicina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Laborator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21 (3), 311-320</w:t>
      </w:r>
      <w:r w:rsidRPr="0001438C">
        <w:rPr>
          <w:rFonts w:ascii="Times New Roman" w:hAnsi="Times New Roman" w:cs="Times New Roman"/>
          <w:sz w:val="24"/>
          <w:szCs w:val="24"/>
        </w:rPr>
        <w:tab/>
      </w:r>
      <w:r w:rsidRPr="0001438C">
        <w:rPr>
          <w:rFonts w:ascii="Times New Roman" w:hAnsi="Times New Roman" w:cs="Times New Roman"/>
          <w:sz w:val="24"/>
          <w:szCs w:val="24"/>
        </w:rPr>
        <w:tab/>
        <w:t>2013</w:t>
      </w:r>
    </w:p>
    <w:p w14:paraId="42C6FCAF" w14:textId="77777777" w:rsidR="008B1E3C" w:rsidRPr="0001438C" w:rsidRDefault="008B1E3C" w:rsidP="002600CB">
      <w:pPr>
        <w:pStyle w:val="ListParagraph"/>
        <w:numPr>
          <w:ilvl w:val="0"/>
          <w:numId w:val="2"/>
        </w:numPr>
        <w:spacing w:after="2" w:line="240" w:lineRule="auto"/>
        <w:ind w:left="0" w:right="335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>Molecular characterization of complex chromosomal changes in de novo acute myeloid leukemia: a case report</w:t>
      </w:r>
      <w:r w:rsidR="00213975" w:rsidRPr="0001438C">
        <w:rPr>
          <w:rFonts w:ascii="Times New Roman" w:hAnsi="Times New Roman" w:cs="Times New Roman"/>
          <w:sz w:val="24"/>
          <w:szCs w:val="24"/>
        </w:rPr>
        <w:t xml:space="preserve">. </w:t>
      </w:r>
      <w:r w:rsidRPr="0001438C">
        <w:rPr>
          <w:rFonts w:ascii="Times New Roman" w:hAnsi="Times New Roman" w:cs="Times New Roman"/>
          <w:sz w:val="24"/>
          <w:szCs w:val="24"/>
        </w:rPr>
        <w:t xml:space="preserve">NP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Berbec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SMF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Papuc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ACDF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Tutulan-Cunita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SM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Angelescu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AI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Lupu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>, ...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Revista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Romana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Medic</w:t>
      </w:r>
      <w:r w:rsidR="00213975" w:rsidRPr="0001438C">
        <w:rPr>
          <w:rFonts w:ascii="Times New Roman" w:hAnsi="Times New Roman" w:cs="Times New Roman"/>
          <w:sz w:val="24"/>
          <w:szCs w:val="24"/>
        </w:rPr>
        <w:t>ina</w:t>
      </w:r>
      <w:proofErr w:type="spellEnd"/>
      <w:r w:rsidR="00213975" w:rsidRPr="000143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13975" w:rsidRPr="0001438C">
        <w:rPr>
          <w:rFonts w:ascii="Times New Roman" w:hAnsi="Times New Roman" w:cs="Times New Roman"/>
          <w:sz w:val="24"/>
          <w:szCs w:val="24"/>
        </w:rPr>
        <w:t>Laborator</w:t>
      </w:r>
      <w:proofErr w:type="spellEnd"/>
      <w:r w:rsidR="00213975" w:rsidRPr="0001438C">
        <w:rPr>
          <w:rFonts w:ascii="Times New Roman" w:hAnsi="Times New Roman" w:cs="Times New Roman"/>
          <w:sz w:val="24"/>
          <w:szCs w:val="24"/>
        </w:rPr>
        <w:t xml:space="preserve"> 21 (1), 59-65</w:t>
      </w:r>
      <w:r w:rsidR="00213975" w:rsidRPr="0001438C">
        <w:rPr>
          <w:rFonts w:ascii="Times New Roman" w:hAnsi="Times New Roman" w:cs="Times New Roman"/>
          <w:sz w:val="24"/>
          <w:szCs w:val="24"/>
        </w:rPr>
        <w:tab/>
      </w:r>
      <w:r w:rsidRPr="0001438C">
        <w:rPr>
          <w:rFonts w:ascii="Times New Roman" w:hAnsi="Times New Roman" w:cs="Times New Roman"/>
          <w:sz w:val="24"/>
          <w:szCs w:val="24"/>
        </w:rPr>
        <w:tab/>
        <w:t>2013</w:t>
      </w:r>
    </w:p>
    <w:p w14:paraId="66D89A77" w14:textId="77777777" w:rsidR="008B1E3C" w:rsidRPr="0001438C" w:rsidRDefault="008B1E3C" w:rsidP="002600CB">
      <w:pPr>
        <w:pStyle w:val="ListParagraph"/>
        <w:numPr>
          <w:ilvl w:val="0"/>
          <w:numId w:val="2"/>
        </w:numPr>
        <w:spacing w:after="2" w:line="240" w:lineRule="auto"/>
        <w:ind w:left="0" w:right="335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>Importance of assessing cytogenetic and molecular risk factors in acute myeloid leukemia therapy</w:t>
      </w:r>
      <w:r w:rsidR="00213975" w:rsidRPr="0001438C">
        <w:rPr>
          <w:rFonts w:ascii="Times New Roman" w:hAnsi="Times New Roman" w:cs="Times New Roman"/>
          <w:sz w:val="24"/>
          <w:szCs w:val="24"/>
        </w:rPr>
        <w:t xml:space="preserve">. </w:t>
      </w:r>
      <w:r w:rsidRPr="0001438C">
        <w:rPr>
          <w:rFonts w:ascii="Times New Roman" w:hAnsi="Times New Roman" w:cs="Times New Roman"/>
          <w:sz w:val="24"/>
          <w:szCs w:val="24"/>
        </w:rPr>
        <w:t xml:space="preserve">EC Coles, A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Colita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R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Momanu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N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Berbec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>, AM Ivanescu, M Oprea, ...Journal of medicine and life 5 (Spec Issue), 36</w:t>
      </w:r>
      <w:r w:rsidRPr="0001438C">
        <w:rPr>
          <w:rFonts w:ascii="Times New Roman" w:hAnsi="Times New Roman" w:cs="Times New Roman"/>
          <w:sz w:val="24"/>
          <w:szCs w:val="24"/>
        </w:rPr>
        <w:tab/>
        <w:t>2</w:t>
      </w:r>
      <w:r w:rsidRPr="0001438C">
        <w:rPr>
          <w:rFonts w:ascii="Times New Roman" w:hAnsi="Times New Roman" w:cs="Times New Roman"/>
          <w:sz w:val="24"/>
          <w:szCs w:val="24"/>
        </w:rPr>
        <w:tab/>
        <w:t>2012</w:t>
      </w:r>
    </w:p>
    <w:p w14:paraId="1EAABFB8" w14:textId="77777777" w:rsidR="008B1E3C" w:rsidRPr="0001438C" w:rsidRDefault="008B1E3C" w:rsidP="002600CB">
      <w:pPr>
        <w:pStyle w:val="ListParagraph"/>
        <w:numPr>
          <w:ilvl w:val="0"/>
          <w:numId w:val="2"/>
        </w:numPr>
        <w:spacing w:after="2" w:line="240" w:lineRule="auto"/>
        <w:ind w:left="0" w:right="335" w:firstLine="0"/>
        <w:jc w:val="left"/>
        <w:rPr>
          <w:rFonts w:ascii="Times New Roman" w:hAnsi="Times New Roman" w:cs="Times New Roman"/>
          <w:sz w:val="24"/>
          <w:szCs w:val="24"/>
        </w:rPr>
      </w:pPr>
      <w:r w:rsidRPr="008C1DBF">
        <w:rPr>
          <w:rFonts w:ascii="Times New Roman" w:hAnsi="Times New Roman" w:cs="Times New Roman"/>
          <w:b/>
          <w:bCs/>
          <w:sz w:val="24"/>
          <w:szCs w:val="24"/>
        </w:rPr>
        <w:t>Misinterpretation of Hematological Changes in Pregnancy and Postpartum Hemorrhage Due to Leukemia and Pregnancy</w:t>
      </w:r>
      <w:r w:rsidR="00213975" w:rsidRPr="0001438C">
        <w:rPr>
          <w:rFonts w:ascii="Times New Roman" w:hAnsi="Times New Roman" w:cs="Times New Roman"/>
          <w:sz w:val="24"/>
          <w:szCs w:val="24"/>
        </w:rPr>
        <w:t xml:space="preserve">. </w:t>
      </w:r>
      <w:r w:rsidRPr="0001438C">
        <w:rPr>
          <w:rFonts w:ascii="Times New Roman" w:hAnsi="Times New Roman" w:cs="Times New Roman"/>
          <w:sz w:val="24"/>
          <w:szCs w:val="24"/>
        </w:rPr>
        <w:t xml:space="preserve">AA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Simionescu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N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Berbec</w:t>
      </w:r>
      <w:proofErr w:type="spellEnd"/>
    </w:p>
    <w:p w14:paraId="1789AC52" w14:textId="77777777" w:rsidR="008B1E3C" w:rsidRPr="0001438C" w:rsidRDefault="008B1E3C" w:rsidP="002600CB">
      <w:pPr>
        <w:spacing w:after="2" w:line="240" w:lineRule="auto"/>
        <w:ind w:left="0" w:right="335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 xml:space="preserve">J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Reprod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Med 62, 000-000</w:t>
      </w:r>
      <w:r w:rsidRPr="0001438C">
        <w:rPr>
          <w:rFonts w:ascii="Times New Roman" w:hAnsi="Times New Roman" w:cs="Times New Roman"/>
          <w:sz w:val="24"/>
          <w:szCs w:val="24"/>
        </w:rPr>
        <w:tab/>
      </w:r>
      <w:r w:rsidRPr="0001438C">
        <w:rPr>
          <w:rFonts w:ascii="Times New Roman" w:hAnsi="Times New Roman" w:cs="Times New Roman"/>
          <w:sz w:val="24"/>
          <w:szCs w:val="24"/>
        </w:rPr>
        <w:tab/>
        <w:t>2017</w:t>
      </w:r>
    </w:p>
    <w:p w14:paraId="17A47B4A" w14:textId="77777777" w:rsidR="008B1E3C" w:rsidRPr="0001438C" w:rsidRDefault="008B1E3C" w:rsidP="002600CB">
      <w:pPr>
        <w:pStyle w:val="ListParagraph"/>
        <w:numPr>
          <w:ilvl w:val="0"/>
          <w:numId w:val="2"/>
        </w:numPr>
        <w:spacing w:after="2" w:line="240" w:lineRule="auto"/>
        <w:ind w:left="0" w:right="335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>APPLY: A prospective observational study of clinical practice patterns of darbepoetin alfa use in patients with chemotherapy-induced anemia in Romania</w:t>
      </w:r>
      <w:r w:rsidR="00213975" w:rsidRPr="0001438C">
        <w:rPr>
          <w:rFonts w:ascii="Times New Roman" w:hAnsi="Times New Roman" w:cs="Times New Roman"/>
          <w:sz w:val="24"/>
          <w:szCs w:val="24"/>
        </w:rPr>
        <w:t xml:space="preserve">. </w:t>
      </w:r>
      <w:r w:rsidRPr="0001438C">
        <w:rPr>
          <w:rFonts w:ascii="Times New Roman" w:hAnsi="Times New Roman" w:cs="Times New Roman"/>
          <w:sz w:val="24"/>
          <w:szCs w:val="24"/>
        </w:rPr>
        <w:t xml:space="preserve">NM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Berbec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DL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Stanculeanu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NS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Badeli</w:t>
      </w:r>
      <w:r w:rsidR="00213975" w:rsidRPr="0001438C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="00213975" w:rsidRPr="0001438C">
        <w:rPr>
          <w:rFonts w:ascii="Times New Roman" w:hAnsi="Times New Roman" w:cs="Times New Roman"/>
          <w:sz w:val="24"/>
          <w:szCs w:val="24"/>
        </w:rPr>
        <w:t xml:space="preserve">, M </w:t>
      </w:r>
      <w:proofErr w:type="spellStart"/>
      <w:r w:rsidR="00213975" w:rsidRPr="0001438C">
        <w:rPr>
          <w:rFonts w:ascii="Times New Roman" w:hAnsi="Times New Roman" w:cs="Times New Roman"/>
          <w:sz w:val="24"/>
          <w:szCs w:val="24"/>
        </w:rPr>
        <w:t>Vasilica</w:t>
      </w:r>
      <w:proofErr w:type="spellEnd"/>
      <w:r w:rsidR="00213975" w:rsidRPr="0001438C">
        <w:rPr>
          <w:rFonts w:ascii="Times New Roman" w:hAnsi="Times New Roman" w:cs="Times New Roman"/>
          <w:sz w:val="24"/>
          <w:szCs w:val="24"/>
        </w:rPr>
        <w:t xml:space="preserve">, DI Popovici, </w:t>
      </w:r>
      <w:r w:rsidRPr="0001438C">
        <w:rPr>
          <w:rFonts w:ascii="Times New Roman" w:hAnsi="Times New Roman" w:cs="Times New Roman"/>
          <w:sz w:val="24"/>
          <w:szCs w:val="24"/>
        </w:rPr>
        <w:t>memo-Magazine of European Medical Oncology 11 (2), 144-151</w:t>
      </w:r>
      <w:r w:rsidRPr="0001438C">
        <w:rPr>
          <w:rFonts w:ascii="Times New Roman" w:hAnsi="Times New Roman" w:cs="Times New Roman"/>
          <w:sz w:val="24"/>
          <w:szCs w:val="24"/>
        </w:rPr>
        <w:tab/>
      </w:r>
      <w:r w:rsidRPr="0001438C">
        <w:rPr>
          <w:rFonts w:ascii="Times New Roman" w:hAnsi="Times New Roman" w:cs="Times New Roman"/>
          <w:sz w:val="24"/>
          <w:szCs w:val="24"/>
        </w:rPr>
        <w:tab/>
        <w:t>2018</w:t>
      </w:r>
    </w:p>
    <w:p w14:paraId="1C1A93E3" w14:textId="77777777" w:rsidR="008B1E3C" w:rsidRPr="0001438C" w:rsidRDefault="008B1E3C" w:rsidP="002600CB">
      <w:pPr>
        <w:pStyle w:val="ListParagraph"/>
        <w:numPr>
          <w:ilvl w:val="0"/>
          <w:numId w:val="2"/>
        </w:numPr>
        <w:spacing w:after="2" w:line="240" w:lineRule="auto"/>
        <w:ind w:left="0" w:right="335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>SINDROM HIPEREOZINOFILIC-PREZENTARE DE CAZ.</w:t>
      </w:r>
    </w:p>
    <w:p w14:paraId="42A82250" w14:textId="77777777" w:rsidR="008B1E3C" w:rsidRPr="0001438C" w:rsidRDefault="008B1E3C" w:rsidP="002600CB">
      <w:pPr>
        <w:spacing w:after="2" w:line="240" w:lineRule="auto"/>
        <w:ind w:left="0" w:right="335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G</w:t>
      </w:r>
      <w:r w:rsidR="00213975" w:rsidRPr="0001438C">
        <w:rPr>
          <w:rFonts w:ascii="Times New Roman" w:hAnsi="Times New Roman" w:cs="Times New Roman"/>
          <w:sz w:val="24"/>
          <w:szCs w:val="24"/>
        </w:rPr>
        <w:t>urghean</w:t>
      </w:r>
      <w:proofErr w:type="spellEnd"/>
      <w:r w:rsidR="00213975" w:rsidRPr="0001438C">
        <w:rPr>
          <w:rFonts w:ascii="Times New Roman" w:hAnsi="Times New Roman" w:cs="Times New Roman"/>
          <w:sz w:val="24"/>
          <w:szCs w:val="24"/>
        </w:rPr>
        <w:t xml:space="preserve">, T </w:t>
      </w:r>
      <w:proofErr w:type="spellStart"/>
      <w:r w:rsidR="00213975" w:rsidRPr="0001438C">
        <w:rPr>
          <w:rFonts w:ascii="Times New Roman" w:hAnsi="Times New Roman" w:cs="Times New Roman"/>
          <w:sz w:val="24"/>
          <w:szCs w:val="24"/>
        </w:rPr>
        <w:t>Pârvănescu</w:t>
      </w:r>
      <w:proofErr w:type="spellEnd"/>
      <w:r w:rsidR="00213975" w:rsidRPr="0001438C">
        <w:rPr>
          <w:rFonts w:ascii="Times New Roman" w:hAnsi="Times New Roman" w:cs="Times New Roman"/>
          <w:sz w:val="24"/>
          <w:szCs w:val="24"/>
        </w:rPr>
        <w:t xml:space="preserve">, N Berbec. </w:t>
      </w:r>
      <w:r w:rsidRPr="0001438C">
        <w:rPr>
          <w:rFonts w:ascii="Times New Roman" w:hAnsi="Times New Roman" w:cs="Times New Roman"/>
          <w:sz w:val="24"/>
          <w:szCs w:val="24"/>
        </w:rPr>
        <w:t>Internal Medicine/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Medicina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Interna 12 (5)</w:t>
      </w:r>
      <w:r w:rsidRPr="0001438C">
        <w:rPr>
          <w:rFonts w:ascii="Times New Roman" w:hAnsi="Times New Roman" w:cs="Times New Roman"/>
          <w:sz w:val="24"/>
          <w:szCs w:val="24"/>
        </w:rPr>
        <w:tab/>
      </w:r>
      <w:r w:rsidRPr="0001438C">
        <w:rPr>
          <w:rFonts w:ascii="Times New Roman" w:hAnsi="Times New Roman" w:cs="Times New Roman"/>
          <w:sz w:val="24"/>
          <w:szCs w:val="24"/>
        </w:rPr>
        <w:tab/>
        <w:t>2015</w:t>
      </w:r>
    </w:p>
    <w:p w14:paraId="47392F67" w14:textId="77777777" w:rsidR="008B1E3C" w:rsidRPr="0001438C" w:rsidRDefault="008B1E3C" w:rsidP="002600CB">
      <w:pPr>
        <w:pStyle w:val="ListParagraph"/>
        <w:numPr>
          <w:ilvl w:val="0"/>
          <w:numId w:val="2"/>
        </w:numPr>
        <w:spacing w:after="2" w:line="240" w:lineRule="auto"/>
        <w:ind w:left="0" w:right="335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>Association of “cup-like” blasts morphology with NPM1 mutation in acute myeloid leukemia</w:t>
      </w:r>
      <w:r w:rsidR="00213975" w:rsidRPr="0001438C">
        <w:rPr>
          <w:rFonts w:ascii="Times New Roman" w:hAnsi="Times New Roman" w:cs="Times New Roman"/>
          <w:sz w:val="24"/>
          <w:szCs w:val="24"/>
        </w:rPr>
        <w:t xml:space="preserve">. </w:t>
      </w:r>
      <w:r w:rsidRPr="0001438C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Berbec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AR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Lupu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S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Angelescu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D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Mandescu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>, M Bari</w:t>
      </w:r>
      <w:r w:rsidR="00607B38" w:rsidRPr="000143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Revista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Romana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Medicina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Laborator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23 (2), 240-243</w:t>
      </w:r>
      <w:r w:rsidRPr="0001438C">
        <w:rPr>
          <w:rFonts w:ascii="Times New Roman" w:hAnsi="Times New Roman" w:cs="Times New Roman"/>
          <w:sz w:val="24"/>
          <w:szCs w:val="24"/>
        </w:rPr>
        <w:tab/>
      </w:r>
      <w:r w:rsidRPr="0001438C">
        <w:rPr>
          <w:rFonts w:ascii="Times New Roman" w:hAnsi="Times New Roman" w:cs="Times New Roman"/>
          <w:sz w:val="24"/>
          <w:szCs w:val="24"/>
        </w:rPr>
        <w:tab/>
        <w:t>2015</w:t>
      </w:r>
    </w:p>
    <w:p w14:paraId="77DC622C" w14:textId="77777777" w:rsidR="008B1E3C" w:rsidRPr="0001438C" w:rsidRDefault="008B1E3C" w:rsidP="002600CB">
      <w:pPr>
        <w:pStyle w:val="ListParagraph"/>
        <w:numPr>
          <w:ilvl w:val="0"/>
          <w:numId w:val="2"/>
        </w:numPr>
        <w:spacing w:after="2" w:line="240" w:lineRule="auto"/>
        <w:ind w:left="0" w:right="335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>Etiopathogenesis and prognostic implications of autoimmune hemolytic anemia association with chronic lymphocytic leukemia B</w:t>
      </w:r>
      <w:r w:rsidR="00213975" w:rsidRPr="0001438C">
        <w:rPr>
          <w:rFonts w:ascii="Times New Roman" w:hAnsi="Times New Roman" w:cs="Times New Roman"/>
          <w:sz w:val="24"/>
          <w:szCs w:val="24"/>
        </w:rPr>
        <w:t xml:space="preserve">. </w:t>
      </w:r>
      <w:r w:rsidRPr="0001438C">
        <w:rPr>
          <w:rFonts w:ascii="Times New Roman" w:hAnsi="Times New Roman" w:cs="Times New Roman"/>
          <w:sz w:val="24"/>
          <w:szCs w:val="24"/>
        </w:rPr>
        <w:t xml:space="preserve">MM Oprea, AM Ivanescu, A Colita, E Coles, RC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Momanu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N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Berbec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>, ...Journal of medicine and life 5 (Spec Issue), 44</w:t>
      </w:r>
      <w:r w:rsidRPr="0001438C">
        <w:rPr>
          <w:rFonts w:ascii="Times New Roman" w:hAnsi="Times New Roman" w:cs="Times New Roman"/>
          <w:sz w:val="24"/>
          <w:szCs w:val="24"/>
        </w:rPr>
        <w:tab/>
      </w:r>
      <w:r w:rsidRPr="0001438C">
        <w:rPr>
          <w:rFonts w:ascii="Times New Roman" w:hAnsi="Times New Roman" w:cs="Times New Roman"/>
          <w:sz w:val="24"/>
          <w:szCs w:val="24"/>
        </w:rPr>
        <w:tab/>
        <w:t>2012</w:t>
      </w:r>
    </w:p>
    <w:p w14:paraId="5CAF376E" w14:textId="77777777" w:rsidR="008B1E3C" w:rsidRPr="0001438C" w:rsidRDefault="008B1E3C" w:rsidP="002600CB">
      <w:pPr>
        <w:pStyle w:val="ListParagraph"/>
        <w:numPr>
          <w:ilvl w:val="0"/>
          <w:numId w:val="2"/>
        </w:numPr>
        <w:spacing w:after="2" w:line="240" w:lineRule="auto"/>
        <w:ind w:left="0" w:right="335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 xml:space="preserve">Genetic Technologies in Cancer Investigation–Applications in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Aggresive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Lymphoid Malignancies</w:t>
      </w:r>
      <w:r w:rsidR="00213975" w:rsidRPr="0001438C">
        <w:rPr>
          <w:rFonts w:ascii="Times New Roman" w:hAnsi="Times New Roman" w:cs="Times New Roman"/>
          <w:sz w:val="24"/>
          <w:szCs w:val="24"/>
        </w:rPr>
        <w:t xml:space="preserve">. </w:t>
      </w:r>
      <w:r w:rsidRPr="0001438C">
        <w:rPr>
          <w:rFonts w:ascii="Times New Roman" w:hAnsi="Times New Roman" w:cs="Times New Roman"/>
          <w:sz w:val="24"/>
          <w:szCs w:val="24"/>
        </w:rPr>
        <w:t xml:space="preserve">NM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Berbec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Arghir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Vitcu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S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Angelescu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AC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Amd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>, A Ciobanu, ...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Maedica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7 (1), 75</w:t>
      </w:r>
      <w:r w:rsidRPr="0001438C">
        <w:rPr>
          <w:rFonts w:ascii="Times New Roman" w:hAnsi="Times New Roman" w:cs="Times New Roman"/>
          <w:sz w:val="24"/>
          <w:szCs w:val="24"/>
        </w:rPr>
        <w:tab/>
      </w:r>
      <w:r w:rsidRPr="0001438C">
        <w:rPr>
          <w:rFonts w:ascii="Times New Roman" w:hAnsi="Times New Roman" w:cs="Times New Roman"/>
          <w:sz w:val="24"/>
          <w:szCs w:val="24"/>
        </w:rPr>
        <w:tab/>
        <w:t>2012</w:t>
      </w:r>
    </w:p>
    <w:p w14:paraId="48EE6422" w14:textId="77777777" w:rsidR="008B1E3C" w:rsidRPr="0001438C" w:rsidRDefault="008B1E3C" w:rsidP="002600CB">
      <w:pPr>
        <w:pStyle w:val="ListParagraph"/>
        <w:numPr>
          <w:ilvl w:val="0"/>
          <w:numId w:val="2"/>
        </w:numPr>
        <w:spacing w:after="2" w:line="240" w:lineRule="auto"/>
        <w:ind w:left="0" w:right="335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>Genetic testing in myelodysplastic syndromes contribution in diagnosis, prognostic and clinical management</w:t>
      </w:r>
      <w:r w:rsidR="00213975" w:rsidRPr="0001438C">
        <w:rPr>
          <w:rFonts w:ascii="Times New Roman" w:hAnsi="Times New Roman" w:cs="Times New Roman"/>
          <w:sz w:val="24"/>
          <w:szCs w:val="24"/>
        </w:rPr>
        <w:t xml:space="preserve">. </w:t>
      </w:r>
      <w:r w:rsidRPr="0001438C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Arghir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SM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Chirieac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N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Berbec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O Ciocan, CT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Cunita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Lungeanu</w:t>
      </w:r>
      <w:proofErr w:type="spellEnd"/>
      <w:r w:rsidR="00213975" w:rsidRPr="0001438C">
        <w:rPr>
          <w:rFonts w:ascii="Times New Roman" w:hAnsi="Times New Roman" w:cs="Times New Roman"/>
          <w:sz w:val="24"/>
          <w:szCs w:val="24"/>
        </w:rPr>
        <w:t xml:space="preserve">. </w:t>
      </w:r>
      <w:r w:rsidRPr="0001438C">
        <w:rPr>
          <w:rFonts w:ascii="Times New Roman" w:hAnsi="Times New Roman" w:cs="Times New Roman"/>
          <w:sz w:val="24"/>
          <w:szCs w:val="24"/>
        </w:rPr>
        <w:t>Journal of Experimental and Molecular Biology 11 (2-3)</w:t>
      </w:r>
      <w:r w:rsidRPr="0001438C">
        <w:rPr>
          <w:rFonts w:ascii="Times New Roman" w:hAnsi="Times New Roman" w:cs="Times New Roman"/>
          <w:sz w:val="24"/>
          <w:szCs w:val="24"/>
        </w:rPr>
        <w:tab/>
      </w:r>
      <w:r w:rsidRPr="0001438C">
        <w:rPr>
          <w:rFonts w:ascii="Times New Roman" w:hAnsi="Times New Roman" w:cs="Times New Roman"/>
          <w:sz w:val="24"/>
          <w:szCs w:val="24"/>
        </w:rPr>
        <w:tab/>
        <w:t>2010</w:t>
      </w:r>
    </w:p>
    <w:p w14:paraId="7C8438C6" w14:textId="77777777" w:rsidR="008B1E3C" w:rsidRPr="0001438C" w:rsidRDefault="008B1E3C" w:rsidP="002600CB">
      <w:pPr>
        <w:pStyle w:val="ListParagraph"/>
        <w:numPr>
          <w:ilvl w:val="0"/>
          <w:numId w:val="2"/>
        </w:numPr>
        <w:spacing w:after="2" w:line="240" w:lineRule="auto"/>
        <w:ind w:left="0" w:right="335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lastRenderedPageBreak/>
        <w:t>Activated protein C resistance and pregnancy–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Department’s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Haematology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Coltea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Clinical Hospital experience</w:t>
      </w:r>
      <w:r w:rsidR="00213975" w:rsidRPr="0001438C">
        <w:rPr>
          <w:rFonts w:ascii="Times New Roman" w:hAnsi="Times New Roman" w:cs="Times New Roman"/>
          <w:sz w:val="24"/>
          <w:szCs w:val="24"/>
        </w:rPr>
        <w:t xml:space="preserve">. </w:t>
      </w:r>
      <w:r w:rsidRPr="0001438C">
        <w:rPr>
          <w:rFonts w:ascii="Times New Roman" w:hAnsi="Times New Roman" w:cs="Times New Roman"/>
          <w:sz w:val="24"/>
          <w:szCs w:val="24"/>
        </w:rPr>
        <w:t xml:space="preserve">S Avram, L Anca Roxana, O Ciocan, N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Berbec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Colita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S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Angelescu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>, ...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Mædica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A Journal of Clinical Medicine 4 (2), 100</w:t>
      </w:r>
      <w:r w:rsidRPr="0001438C">
        <w:rPr>
          <w:rFonts w:ascii="Times New Roman" w:hAnsi="Times New Roman" w:cs="Times New Roman"/>
          <w:sz w:val="24"/>
          <w:szCs w:val="24"/>
        </w:rPr>
        <w:tab/>
      </w:r>
      <w:r w:rsidRPr="0001438C">
        <w:rPr>
          <w:rFonts w:ascii="Times New Roman" w:hAnsi="Times New Roman" w:cs="Times New Roman"/>
          <w:sz w:val="24"/>
          <w:szCs w:val="24"/>
        </w:rPr>
        <w:tab/>
        <w:t>2009</w:t>
      </w:r>
    </w:p>
    <w:p w14:paraId="77830E9E" w14:textId="77777777" w:rsidR="008B1E3C" w:rsidRPr="0001438C" w:rsidRDefault="008B1E3C" w:rsidP="002600CB">
      <w:pPr>
        <w:pStyle w:val="ListParagraph"/>
        <w:numPr>
          <w:ilvl w:val="0"/>
          <w:numId w:val="2"/>
        </w:numPr>
        <w:spacing w:after="2" w:line="240" w:lineRule="auto"/>
        <w:ind w:left="0" w:right="335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 xml:space="preserve">Acute lymphoblastic leukemia (ALL) in the elderly: Characteristics, prognostic factors and treatment </w:t>
      </w:r>
      <w:proofErr w:type="gramStart"/>
      <w:r w:rsidRPr="0001438C">
        <w:rPr>
          <w:rFonts w:ascii="Times New Roman" w:hAnsi="Times New Roman" w:cs="Times New Roman"/>
          <w:sz w:val="24"/>
          <w:szCs w:val="24"/>
        </w:rPr>
        <w:t>outcome.</w:t>
      </w:r>
      <w:r w:rsidR="00213975" w:rsidRPr="0001438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13975" w:rsidRPr="0001438C">
        <w:rPr>
          <w:rFonts w:ascii="Times New Roman" w:hAnsi="Times New Roman" w:cs="Times New Roman"/>
          <w:sz w:val="24"/>
          <w:szCs w:val="24"/>
        </w:rPr>
        <w:t xml:space="preserve"> </w:t>
      </w:r>
      <w:r w:rsidRPr="0001438C">
        <w:rPr>
          <w:rFonts w:ascii="Times New Roman" w:hAnsi="Times New Roman" w:cs="Times New Roman"/>
          <w:sz w:val="24"/>
          <w:szCs w:val="24"/>
        </w:rPr>
        <w:t xml:space="preserve">X Thomas, N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Olteanu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C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Charrin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Belhabri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V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Lheritier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JP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Magaud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>, ...BLOOD 94 (10), 224B-224B</w:t>
      </w:r>
      <w:r w:rsidRPr="0001438C">
        <w:rPr>
          <w:rFonts w:ascii="Times New Roman" w:hAnsi="Times New Roman" w:cs="Times New Roman"/>
          <w:sz w:val="24"/>
          <w:szCs w:val="24"/>
        </w:rPr>
        <w:tab/>
      </w:r>
      <w:r w:rsidRPr="0001438C">
        <w:rPr>
          <w:rFonts w:ascii="Times New Roman" w:hAnsi="Times New Roman" w:cs="Times New Roman"/>
          <w:sz w:val="24"/>
          <w:szCs w:val="24"/>
        </w:rPr>
        <w:tab/>
        <w:t>1999</w:t>
      </w:r>
    </w:p>
    <w:p w14:paraId="79D4CBFD" w14:textId="77777777" w:rsidR="008B1E3C" w:rsidRPr="0001438C" w:rsidRDefault="008B1E3C" w:rsidP="002600CB">
      <w:pPr>
        <w:pStyle w:val="ListParagraph"/>
        <w:numPr>
          <w:ilvl w:val="0"/>
          <w:numId w:val="2"/>
        </w:numPr>
        <w:spacing w:after="2" w:line="240" w:lineRule="auto"/>
        <w:ind w:left="0" w:right="335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>Philadelphia chromosome positive (Ph+) adult acute lymphoblastic leukemia (ALL): Clinical and cytogenetic characteristics, prognostic factors and treatment outcome.</w:t>
      </w:r>
      <w:r w:rsidR="00213975" w:rsidRPr="0001438C">
        <w:rPr>
          <w:rFonts w:ascii="Times New Roman" w:hAnsi="Times New Roman" w:cs="Times New Roman"/>
          <w:sz w:val="24"/>
          <w:szCs w:val="24"/>
        </w:rPr>
        <w:t xml:space="preserve"> </w:t>
      </w:r>
      <w:r w:rsidRPr="0001438C">
        <w:rPr>
          <w:rFonts w:ascii="Times New Roman" w:hAnsi="Times New Roman" w:cs="Times New Roman"/>
          <w:sz w:val="24"/>
          <w:szCs w:val="24"/>
        </w:rPr>
        <w:t xml:space="preserve">X Thomas, A Thiebaut, N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Olteanu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C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Charrin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Archimbaud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>, D Fiere</w:t>
      </w:r>
    </w:p>
    <w:p w14:paraId="73A2AE34" w14:textId="77777777" w:rsidR="008B1E3C" w:rsidRPr="0001438C" w:rsidRDefault="008B1E3C" w:rsidP="002600CB">
      <w:pPr>
        <w:spacing w:after="2" w:line="240" w:lineRule="auto"/>
        <w:ind w:left="0" w:right="335" w:firstLine="0"/>
        <w:jc w:val="left"/>
        <w:rPr>
          <w:rFonts w:ascii="Times New Roman" w:hAnsi="Times New Roman" w:cs="Times New Roman"/>
          <w:sz w:val="24"/>
          <w:szCs w:val="24"/>
        </w:rPr>
      </w:pPr>
      <w:r w:rsidRPr="0001438C">
        <w:rPr>
          <w:rFonts w:ascii="Times New Roman" w:hAnsi="Times New Roman" w:cs="Times New Roman"/>
          <w:sz w:val="24"/>
          <w:szCs w:val="24"/>
        </w:rPr>
        <w:t>BLOOD 90 (10), 3793-3793</w:t>
      </w:r>
      <w:r w:rsidRPr="0001438C">
        <w:rPr>
          <w:rFonts w:ascii="Times New Roman" w:hAnsi="Times New Roman" w:cs="Times New Roman"/>
          <w:sz w:val="24"/>
          <w:szCs w:val="24"/>
        </w:rPr>
        <w:tab/>
      </w:r>
      <w:r w:rsidRPr="0001438C">
        <w:rPr>
          <w:rFonts w:ascii="Times New Roman" w:hAnsi="Times New Roman" w:cs="Times New Roman"/>
          <w:sz w:val="24"/>
          <w:szCs w:val="24"/>
        </w:rPr>
        <w:tab/>
        <w:t>1997</w:t>
      </w:r>
    </w:p>
    <w:p w14:paraId="4302067D" w14:textId="77777777" w:rsidR="002600CB" w:rsidRPr="0001438C" w:rsidRDefault="002600CB" w:rsidP="002600CB">
      <w:pPr>
        <w:spacing w:after="2" w:line="240" w:lineRule="auto"/>
        <w:ind w:left="0" w:right="335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FBFBE28" w14:textId="77777777" w:rsidR="002600CB" w:rsidRPr="0001438C" w:rsidRDefault="002600CB" w:rsidP="002600CB">
      <w:pPr>
        <w:spacing w:after="2" w:line="240" w:lineRule="auto"/>
        <w:ind w:left="0" w:right="335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Participari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manifestari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stiintifice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71D6F" w:rsidRPr="0001438C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="00871D6F" w:rsidRPr="0001438C">
        <w:rPr>
          <w:rFonts w:ascii="Times New Roman" w:hAnsi="Times New Roman" w:cs="Times New Roman"/>
          <w:sz w:val="24"/>
          <w:szCs w:val="24"/>
        </w:rPr>
        <w:t xml:space="preserve"> 100</w:t>
      </w:r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comunicari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orale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postere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) cu 56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rezumate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publicate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reviste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indexate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ISI, BDI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categorii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CNCSIS.</w:t>
      </w:r>
    </w:p>
    <w:p w14:paraId="39EEC8B7" w14:textId="77777777" w:rsidR="002600CB" w:rsidRPr="0001438C" w:rsidRDefault="002600CB" w:rsidP="002600CB">
      <w:pPr>
        <w:spacing w:after="2" w:line="240" w:lineRule="auto"/>
        <w:ind w:left="0" w:right="335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01438C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50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comunicari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invitate</w:t>
      </w:r>
      <w:proofErr w:type="spellEnd"/>
    </w:p>
    <w:p w14:paraId="1896F990" w14:textId="77777777" w:rsidR="002600CB" w:rsidRPr="0001438C" w:rsidRDefault="002600CB" w:rsidP="002600CB">
      <w:pPr>
        <w:spacing w:after="2" w:line="240" w:lineRule="auto"/>
        <w:ind w:left="0" w:right="335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2F0BE0F" w14:textId="77777777" w:rsidR="007F2E30" w:rsidRPr="0001438C" w:rsidRDefault="007F2E30" w:rsidP="002600CB">
      <w:pPr>
        <w:spacing w:after="2" w:line="240" w:lineRule="auto"/>
        <w:ind w:left="0" w:right="335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8B840DC" w14:textId="77777777" w:rsidR="000858DD" w:rsidRPr="0001438C" w:rsidRDefault="008B1E3C" w:rsidP="002600CB">
      <w:pPr>
        <w:spacing w:after="2" w:line="240" w:lineRule="auto"/>
        <w:ind w:left="0" w:right="335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Proiecte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cercetare</w:t>
      </w:r>
      <w:proofErr w:type="spellEnd"/>
      <w:r w:rsidR="006E2030" w:rsidRPr="0001438C">
        <w:rPr>
          <w:rFonts w:ascii="Times New Roman" w:hAnsi="Times New Roman" w:cs="Times New Roman"/>
          <w:sz w:val="24"/>
          <w:szCs w:val="24"/>
        </w:rPr>
        <w:t xml:space="preserve"> </w:t>
      </w:r>
      <w:r w:rsidRPr="0001438C">
        <w:rPr>
          <w:rFonts w:ascii="Times New Roman" w:hAnsi="Times New Roman" w:cs="Times New Roman"/>
          <w:sz w:val="24"/>
          <w:szCs w:val="24"/>
        </w:rPr>
        <w:t xml:space="preserve">– director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– 1,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echipa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1438C"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 w:rsidRPr="0001438C">
        <w:rPr>
          <w:rFonts w:ascii="Times New Roman" w:hAnsi="Times New Roman" w:cs="Times New Roman"/>
          <w:sz w:val="24"/>
          <w:szCs w:val="24"/>
        </w:rPr>
        <w:t xml:space="preserve"> – 18</w:t>
      </w:r>
    </w:p>
    <w:p w14:paraId="6F9CF1B0" w14:textId="7D5637A7" w:rsidR="000858DD" w:rsidRPr="0001438C" w:rsidRDefault="006E2030" w:rsidP="002600CB">
      <w:pPr>
        <w:spacing w:after="2" w:line="240" w:lineRule="auto"/>
        <w:ind w:left="0" w:right="335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Studii</w:t>
      </w:r>
      <w:proofErr w:type="spellEnd"/>
      <w:r w:rsidRPr="000143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438C">
        <w:rPr>
          <w:rFonts w:ascii="Times New Roman" w:hAnsi="Times New Roman" w:cs="Times New Roman"/>
          <w:b/>
          <w:sz w:val="24"/>
          <w:szCs w:val="24"/>
        </w:rPr>
        <w:t>clinice</w:t>
      </w:r>
      <w:proofErr w:type="spellEnd"/>
      <w:r w:rsidR="000858DD" w:rsidRPr="0001438C">
        <w:rPr>
          <w:rFonts w:ascii="Times New Roman" w:hAnsi="Times New Roman" w:cs="Times New Roman"/>
          <w:sz w:val="24"/>
          <w:szCs w:val="24"/>
        </w:rPr>
        <w:t>:</w:t>
      </w:r>
      <w:r w:rsidR="002600CB" w:rsidRPr="0001438C">
        <w:rPr>
          <w:rFonts w:ascii="Times New Roman" w:hAnsi="Times New Roman" w:cs="Times New Roman"/>
          <w:sz w:val="24"/>
          <w:szCs w:val="24"/>
        </w:rPr>
        <w:t xml:space="preserve"> investigator principal (</w:t>
      </w:r>
      <w:r w:rsidR="00A9276F">
        <w:rPr>
          <w:rFonts w:ascii="Times New Roman" w:hAnsi="Times New Roman" w:cs="Times New Roman"/>
          <w:sz w:val="24"/>
          <w:szCs w:val="24"/>
        </w:rPr>
        <w:t>5</w:t>
      </w:r>
      <w:r w:rsidR="002600CB" w:rsidRPr="0001438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600CB" w:rsidRPr="0001438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2600CB"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0CB" w:rsidRPr="0001438C">
        <w:rPr>
          <w:rFonts w:ascii="Times New Roman" w:hAnsi="Times New Roman" w:cs="Times New Roman"/>
          <w:sz w:val="24"/>
          <w:szCs w:val="24"/>
        </w:rPr>
        <w:t>subinvestigator</w:t>
      </w:r>
      <w:proofErr w:type="spellEnd"/>
      <w:r w:rsidR="002600CB" w:rsidRPr="0001438C">
        <w:rPr>
          <w:rFonts w:ascii="Times New Roman" w:hAnsi="Times New Roman" w:cs="Times New Roman"/>
          <w:sz w:val="24"/>
          <w:szCs w:val="24"/>
        </w:rPr>
        <w:t xml:space="preserve"> (20)</w:t>
      </w:r>
    </w:p>
    <w:p w14:paraId="72F0EEDC" w14:textId="77777777" w:rsidR="00607B38" w:rsidRPr="0001438C" w:rsidRDefault="00607B38" w:rsidP="002600CB">
      <w:pPr>
        <w:spacing w:after="2" w:line="240" w:lineRule="auto"/>
        <w:ind w:left="0" w:right="335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A41C906" w14:textId="4286F893" w:rsidR="002F0650" w:rsidRPr="0001438C" w:rsidRDefault="00A9276F" w:rsidP="002600CB">
      <w:pPr>
        <w:tabs>
          <w:tab w:val="center" w:pos="2968"/>
          <w:tab w:val="center" w:pos="5249"/>
        </w:tabs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1DBF">
        <w:rPr>
          <w:rFonts w:ascii="Times New Roman" w:hAnsi="Times New Roman" w:cs="Times New Roman"/>
          <w:sz w:val="24"/>
          <w:szCs w:val="24"/>
        </w:rPr>
        <w:t>510</w:t>
      </w:r>
      <w:r w:rsidR="00831227" w:rsidRPr="0001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227" w:rsidRPr="0001438C">
        <w:rPr>
          <w:rFonts w:ascii="Times New Roman" w:hAnsi="Times New Roman" w:cs="Times New Roman"/>
          <w:sz w:val="24"/>
          <w:szCs w:val="24"/>
        </w:rPr>
        <w:t>citari</w:t>
      </w:r>
      <w:proofErr w:type="spellEnd"/>
      <w:r w:rsidR="00831227" w:rsidRPr="0001438C">
        <w:rPr>
          <w:rFonts w:ascii="Times New Roman" w:hAnsi="Times New Roman" w:cs="Times New Roman"/>
          <w:sz w:val="24"/>
          <w:szCs w:val="24"/>
        </w:rPr>
        <w:t xml:space="preserve"> (https://scholar.google.com/)</w:t>
      </w:r>
    </w:p>
    <w:p w14:paraId="62DD54FA" w14:textId="77777777" w:rsidR="00831227" w:rsidRPr="0001438C" w:rsidRDefault="00831227" w:rsidP="002600CB">
      <w:pPr>
        <w:tabs>
          <w:tab w:val="center" w:pos="2968"/>
          <w:tab w:val="center" w:pos="5249"/>
        </w:tabs>
        <w:ind w:left="0" w:firstLine="0"/>
        <w:jc w:val="lef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B7936A2" w14:textId="77777777" w:rsidR="00831227" w:rsidRPr="0001438C" w:rsidRDefault="00831227" w:rsidP="002600CB">
      <w:pPr>
        <w:tabs>
          <w:tab w:val="center" w:pos="2968"/>
          <w:tab w:val="center" w:pos="5249"/>
        </w:tabs>
        <w:ind w:left="0" w:firstLine="0"/>
        <w:jc w:val="lef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C92E548" w14:textId="1EC96F89" w:rsidR="00CB4A9F" w:rsidRPr="0001438C" w:rsidRDefault="008C1DBF" w:rsidP="002600CB">
      <w:pPr>
        <w:tabs>
          <w:tab w:val="center" w:pos="2968"/>
          <w:tab w:val="center" w:pos="5249"/>
        </w:tabs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12.10.2022</w:t>
      </w:r>
      <w:r w:rsidR="002F0650" w:rsidRPr="0001438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2F0650" w:rsidRPr="0001438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B4A9F" w:rsidRPr="0001438C">
      <w:type w:val="continuous"/>
      <w:pgSz w:w="12240" w:h="15840"/>
      <w:pgMar w:top="1378" w:right="93" w:bottom="1505" w:left="1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6046A"/>
    <w:multiLevelType w:val="hybridMultilevel"/>
    <w:tmpl w:val="607290BA"/>
    <w:lvl w:ilvl="0" w:tplc="97AC1D38">
      <w:start w:val="7"/>
      <w:numFmt w:val="bullet"/>
      <w:lvlText w:val="-"/>
      <w:lvlJc w:val="left"/>
      <w:pPr>
        <w:ind w:left="2666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26" w:hanging="360"/>
      </w:pPr>
      <w:rPr>
        <w:rFonts w:ascii="Wingdings" w:hAnsi="Wingdings" w:hint="default"/>
      </w:rPr>
    </w:lvl>
  </w:abstractNum>
  <w:abstractNum w:abstractNumId="1" w15:restartNumberingAfterBreak="0">
    <w:nsid w:val="247D01F8"/>
    <w:multiLevelType w:val="hybridMultilevel"/>
    <w:tmpl w:val="62140680"/>
    <w:lvl w:ilvl="0" w:tplc="D5FCC3FA">
      <w:start w:val="1"/>
      <w:numFmt w:val="decimal"/>
      <w:lvlText w:val="%1."/>
      <w:lvlJc w:val="left"/>
      <w:pPr>
        <w:ind w:left="3605" w:hanging="615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4070" w:hanging="360"/>
      </w:pPr>
    </w:lvl>
    <w:lvl w:ilvl="2" w:tplc="0409001B" w:tentative="1">
      <w:start w:val="1"/>
      <w:numFmt w:val="lowerRoman"/>
      <w:lvlText w:val="%3."/>
      <w:lvlJc w:val="right"/>
      <w:pPr>
        <w:ind w:left="4790" w:hanging="180"/>
      </w:pPr>
    </w:lvl>
    <w:lvl w:ilvl="3" w:tplc="0409000F" w:tentative="1">
      <w:start w:val="1"/>
      <w:numFmt w:val="decimal"/>
      <w:lvlText w:val="%4."/>
      <w:lvlJc w:val="left"/>
      <w:pPr>
        <w:ind w:left="5510" w:hanging="360"/>
      </w:pPr>
    </w:lvl>
    <w:lvl w:ilvl="4" w:tplc="04090019" w:tentative="1">
      <w:start w:val="1"/>
      <w:numFmt w:val="lowerLetter"/>
      <w:lvlText w:val="%5."/>
      <w:lvlJc w:val="left"/>
      <w:pPr>
        <w:ind w:left="6230" w:hanging="360"/>
      </w:pPr>
    </w:lvl>
    <w:lvl w:ilvl="5" w:tplc="0409001B" w:tentative="1">
      <w:start w:val="1"/>
      <w:numFmt w:val="lowerRoman"/>
      <w:lvlText w:val="%6."/>
      <w:lvlJc w:val="right"/>
      <w:pPr>
        <w:ind w:left="6950" w:hanging="180"/>
      </w:pPr>
    </w:lvl>
    <w:lvl w:ilvl="6" w:tplc="0409000F" w:tentative="1">
      <w:start w:val="1"/>
      <w:numFmt w:val="decimal"/>
      <w:lvlText w:val="%7."/>
      <w:lvlJc w:val="left"/>
      <w:pPr>
        <w:ind w:left="7670" w:hanging="360"/>
      </w:pPr>
    </w:lvl>
    <w:lvl w:ilvl="7" w:tplc="04090019" w:tentative="1">
      <w:start w:val="1"/>
      <w:numFmt w:val="lowerLetter"/>
      <w:lvlText w:val="%8."/>
      <w:lvlJc w:val="left"/>
      <w:pPr>
        <w:ind w:left="8390" w:hanging="360"/>
      </w:pPr>
    </w:lvl>
    <w:lvl w:ilvl="8" w:tplc="0409001B" w:tentative="1">
      <w:start w:val="1"/>
      <w:numFmt w:val="lowerRoman"/>
      <w:lvlText w:val="%9."/>
      <w:lvlJc w:val="right"/>
      <w:pPr>
        <w:ind w:left="9110" w:hanging="180"/>
      </w:pPr>
    </w:lvl>
  </w:abstractNum>
  <w:abstractNum w:abstractNumId="2" w15:restartNumberingAfterBreak="0">
    <w:nsid w:val="73153242"/>
    <w:multiLevelType w:val="hybridMultilevel"/>
    <w:tmpl w:val="440E1A96"/>
    <w:lvl w:ilvl="0" w:tplc="9DDC7650">
      <w:numFmt w:val="bullet"/>
      <w:lvlText w:val="-"/>
      <w:lvlJc w:val="left"/>
      <w:pPr>
        <w:ind w:left="347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35" w:hanging="360"/>
      </w:pPr>
      <w:rPr>
        <w:rFonts w:ascii="Wingdings" w:hAnsi="Wingdings" w:hint="default"/>
      </w:rPr>
    </w:lvl>
  </w:abstractNum>
  <w:num w:numId="1" w16cid:durableId="1496526747">
    <w:abstractNumId w:val="1"/>
  </w:num>
  <w:num w:numId="2" w16cid:durableId="1512179195">
    <w:abstractNumId w:val="0"/>
  </w:num>
  <w:num w:numId="3" w16cid:durableId="1253126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A9F"/>
    <w:rsid w:val="0001438C"/>
    <w:rsid w:val="000858DD"/>
    <w:rsid w:val="00093279"/>
    <w:rsid w:val="00201EE6"/>
    <w:rsid w:val="00213975"/>
    <w:rsid w:val="002600CB"/>
    <w:rsid w:val="002F0650"/>
    <w:rsid w:val="00527F47"/>
    <w:rsid w:val="00590979"/>
    <w:rsid w:val="00607B38"/>
    <w:rsid w:val="006E2030"/>
    <w:rsid w:val="007F2E30"/>
    <w:rsid w:val="00831227"/>
    <w:rsid w:val="00871D6F"/>
    <w:rsid w:val="008A7D26"/>
    <w:rsid w:val="008B1E3C"/>
    <w:rsid w:val="008C1DBF"/>
    <w:rsid w:val="009552D9"/>
    <w:rsid w:val="009A30D0"/>
    <w:rsid w:val="00A9276F"/>
    <w:rsid w:val="00B728E0"/>
    <w:rsid w:val="00CB4A9F"/>
    <w:rsid w:val="00D12E9F"/>
    <w:rsid w:val="00F5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B98AD"/>
  <w15:docId w15:val="{7747C3D7-CE60-4E9C-8C84-376D9AC3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2316" w:hanging="10"/>
      <w:jc w:val="both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984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2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E9F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85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2763</Words>
  <Characters>16030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cp:lastModifiedBy>Laura-Ioana Dumitru</cp:lastModifiedBy>
  <cp:revision>2</cp:revision>
  <cp:lastPrinted>2022-07-21T11:00:00Z</cp:lastPrinted>
  <dcterms:created xsi:type="dcterms:W3CDTF">2022-10-13T08:26:00Z</dcterms:created>
  <dcterms:modified xsi:type="dcterms:W3CDTF">2022-10-13T08:26:00Z</dcterms:modified>
</cp:coreProperties>
</file>