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D5" w:rsidRDefault="00DF65D5" w:rsidP="00DF65D5">
      <w:pPr>
        <w:rPr>
          <w:rFonts w:ascii="Verdana" w:eastAsia="Times New Roman" w:hAnsi="Verdana"/>
        </w:rPr>
      </w:pPr>
    </w:p>
    <w:p w:rsidR="00DF65D5" w:rsidRDefault="00DF65D5" w:rsidP="00DF65D5">
      <w:pPr>
        <w:jc w:val="both"/>
        <w:rPr>
          <w:rFonts w:ascii="Verdana" w:eastAsia="Times New Roman" w:hAnsi="Verdana"/>
        </w:rPr>
      </w:pPr>
      <w:proofErr w:type="spellStart"/>
      <w:r>
        <w:rPr>
          <w:rFonts w:ascii="Verdana" w:eastAsia="Times New Roman" w:hAnsi="Verdana"/>
          <w:b/>
          <w:bCs/>
        </w:rPr>
        <w:t>Cercul</w:t>
      </w:r>
      <w:proofErr w:type="spellEnd"/>
      <w:r>
        <w:rPr>
          <w:rFonts w:ascii="Verdana" w:eastAsia="Times New Roman" w:hAnsi="Verdana"/>
          <w:b/>
          <w:bCs/>
        </w:rPr>
        <w:t xml:space="preserve"> de Studii </w:t>
      </w:r>
      <w:proofErr w:type="spellStart"/>
      <w:r>
        <w:rPr>
          <w:rFonts w:ascii="Verdana" w:eastAsia="Times New Roman" w:hAnsi="Verdana"/>
          <w:b/>
          <w:bCs/>
        </w:rPr>
        <w:t>Romaneşti</w:t>
      </w:r>
      <w:proofErr w:type="spellEnd"/>
      <w:r>
        <w:rPr>
          <w:rFonts w:ascii="Verdana" w:eastAsia="Times New Roman" w:hAnsi="Verdana"/>
        </w:rPr>
        <w:t> </w:t>
      </w:r>
      <w:proofErr w:type="spellStart"/>
      <w:r>
        <w:rPr>
          <w:rFonts w:ascii="Verdana" w:eastAsia="Times New Roman" w:hAnsi="Verdana"/>
        </w:rPr>
        <w:t>împreună</w:t>
      </w:r>
      <w:proofErr w:type="spellEnd"/>
      <w:r>
        <w:rPr>
          <w:rFonts w:ascii="Verdana" w:eastAsia="Times New Roman" w:hAnsi="Verdana"/>
        </w:rPr>
        <w:t>  cu </w:t>
      </w:r>
      <w:r>
        <w:rPr>
          <w:rFonts w:ascii="Verdana" w:eastAsia="Times New Roman" w:hAnsi="Verdana"/>
          <w:b/>
          <w:bCs/>
        </w:rPr>
        <w:t>The Literature working group</w:t>
      </w:r>
      <w:r>
        <w:rPr>
          <w:rFonts w:ascii="Verdana" w:eastAsia="Times New Roman" w:hAnsi="Verdana"/>
        </w:rPr>
        <w:t xml:space="preserve"> din </w:t>
      </w:r>
      <w:proofErr w:type="spellStart"/>
      <w:r>
        <w:rPr>
          <w:rFonts w:ascii="Verdana" w:eastAsia="Times New Roman" w:hAnsi="Verdana"/>
        </w:rPr>
        <w:t>cadrul</w:t>
      </w:r>
      <w:proofErr w:type="spellEnd"/>
      <w:r>
        <w:rPr>
          <w:rFonts w:ascii="Verdana" w:eastAsia="Times New Roman" w:hAnsi="Verdana"/>
        </w:rPr>
        <w:t>  </w:t>
      </w:r>
      <w:r>
        <w:rPr>
          <w:rFonts w:ascii="Verdana" w:eastAsia="Times New Roman" w:hAnsi="Verdana"/>
          <w:b/>
          <w:bCs/>
        </w:rPr>
        <w:t>Society for Romanian Studies</w:t>
      </w:r>
      <w:r>
        <w:rPr>
          <w:rFonts w:ascii="Verdana" w:eastAsia="Times New Roman" w:hAnsi="Verdana"/>
        </w:rPr>
        <w:t> </w:t>
      </w:r>
      <w:proofErr w:type="spellStart"/>
      <w:r>
        <w:rPr>
          <w:rFonts w:ascii="Verdana" w:eastAsia="Times New Roman" w:hAnsi="Verdana"/>
        </w:rPr>
        <w:t>vor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avea</w:t>
      </w:r>
      <w:proofErr w:type="spellEnd"/>
      <w:r>
        <w:rPr>
          <w:rFonts w:ascii="Verdana" w:eastAsia="Times New Roman" w:hAnsi="Verdana"/>
        </w:rPr>
        <w:t xml:space="preserve"> o </w:t>
      </w:r>
      <w:proofErr w:type="spellStart"/>
      <w:r>
        <w:rPr>
          <w:rFonts w:ascii="Verdana" w:eastAsia="Times New Roman" w:hAnsi="Verdana"/>
        </w:rPr>
        <w:t>şedinţă</w:t>
      </w:r>
      <w:proofErr w:type="spellEnd"/>
      <w:r>
        <w:rPr>
          <w:rFonts w:ascii="Verdana" w:eastAsia="Times New Roman" w:hAnsi="Verdana"/>
        </w:rPr>
        <w:t xml:space="preserve"> de </w:t>
      </w:r>
      <w:proofErr w:type="spellStart"/>
      <w:r>
        <w:rPr>
          <w:rFonts w:ascii="Verdana" w:eastAsia="Times New Roman" w:hAnsi="Verdana"/>
        </w:rPr>
        <w:t>lucru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comună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pe</w:t>
      </w:r>
      <w:proofErr w:type="spellEnd"/>
      <w:r>
        <w:rPr>
          <w:rFonts w:ascii="Verdana" w:eastAsia="Times New Roman" w:hAnsi="Verdana"/>
        </w:rPr>
        <w:t xml:space="preserve"> 19 </w:t>
      </w:r>
      <w:proofErr w:type="spellStart"/>
      <w:r>
        <w:rPr>
          <w:rFonts w:ascii="Verdana" w:eastAsia="Times New Roman" w:hAnsi="Verdana"/>
        </w:rPr>
        <w:t>aprilie</w:t>
      </w:r>
      <w:proofErr w:type="spellEnd"/>
      <w:r>
        <w:rPr>
          <w:rFonts w:ascii="Verdana" w:eastAsia="Times New Roman" w:hAnsi="Verdana"/>
        </w:rPr>
        <w:t xml:space="preserve"> , 4 p.m. </w:t>
      </w:r>
      <w:proofErr w:type="spellStart"/>
      <w:r>
        <w:rPr>
          <w:rFonts w:ascii="Verdana" w:eastAsia="Times New Roman" w:hAnsi="Verdana"/>
        </w:rPr>
        <w:t>în</w:t>
      </w:r>
      <w:proofErr w:type="spellEnd"/>
      <w:r>
        <w:rPr>
          <w:rFonts w:ascii="Verdana" w:eastAsia="Times New Roman" w:hAnsi="Verdana"/>
        </w:rPr>
        <w:t xml:space="preserve"> format </w:t>
      </w:r>
      <w:proofErr w:type="spellStart"/>
      <w:r>
        <w:rPr>
          <w:rFonts w:ascii="Verdana" w:eastAsia="Times New Roman" w:hAnsi="Verdana"/>
        </w:rPr>
        <w:t>hibrid</w:t>
      </w:r>
      <w:proofErr w:type="spellEnd"/>
      <w:r>
        <w:rPr>
          <w:rFonts w:ascii="Verdana" w:eastAsia="Times New Roman" w:hAnsi="Verdana"/>
        </w:rPr>
        <w:t xml:space="preserve"> , </w:t>
      </w:r>
      <w:proofErr w:type="spellStart"/>
      <w:r>
        <w:rPr>
          <w:rFonts w:ascii="Verdana" w:eastAsia="Times New Roman" w:hAnsi="Verdana"/>
        </w:rPr>
        <w:t>în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sala</w:t>
      </w:r>
      <w:proofErr w:type="spellEnd"/>
      <w:r>
        <w:rPr>
          <w:rFonts w:ascii="Verdana" w:eastAsia="Times New Roman" w:hAnsi="Verdana"/>
        </w:rPr>
        <w:t xml:space="preserve"> 136, Campus, </w:t>
      </w:r>
      <w:proofErr w:type="spellStart"/>
      <w:r>
        <w:rPr>
          <w:rFonts w:ascii="Verdana" w:eastAsia="Times New Roman" w:hAnsi="Verdana"/>
        </w:rPr>
        <w:t>corp</w:t>
      </w:r>
      <w:proofErr w:type="spellEnd"/>
      <w:r>
        <w:rPr>
          <w:rFonts w:ascii="Verdana" w:eastAsia="Times New Roman" w:hAnsi="Verdana"/>
        </w:rPr>
        <w:t xml:space="preserve"> A  </w:t>
      </w:r>
      <w:proofErr w:type="spellStart"/>
      <w:r>
        <w:rPr>
          <w:rFonts w:ascii="Verdana" w:eastAsia="Times New Roman" w:hAnsi="Verdana"/>
        </w:rPr>
        <w:t>şi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pe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linkul</w:t>
      </w:r>
      <w:proofErr w:type="spellEnd"/>
    </w:p>
    <w:p w:rsidR="00DF65D5" w:rsidRDefault="00DF65D5" w:rsidP="00DF65D5">
      <w:pPr>
        <w:pStyle w:val="ydp2a008ae8yiv9773035147ydp230c4248msonormal"/>
        <w:jc w:val="both"/>
        <w:rPr>
          <w:rFonts w:ascii="Verdana" w:hAnsi="Verdana"/>
        </w:rPr>
      </w:pPr>
      <w:r>
        <w:rPr>
          <w:rFonts w:ascii="Verdana" w:hAnsi="Verdana"/>
        </w:rPr>
        <w:t> </w:t>
      </w:r>
      <w:hyperlink r:id="rId4" w:tgtFrame="_blank" w:history="1">
        <w:r>
          <w:rPr>
            <w:rStyle w:val="Hyperlink"/>
            <w:rFonts w:ascii="Verdana" w:hAnsi="Verdana"/>
            <w:color w:val="196AD4"/>
          </w:rPr>
          <w:t>https://ovidius.webex.com/webappng/sites/ovidius/dashboard/pmr/marina.capbun</w:t>
        </w:r>
      </w:hyperlink>
      <w:r>
        <w:rPr>
          <w:rFonts w:ascii="Verdana" w:hAnsi="Verdana"/>
        </w:rPr>
        <w:t> .</w:t>
      </w:r>
    </w:p>
    <w:p w:rsidR="00DF65D5" w:rsidRDefault="00DF65D5" w:rsidP="00DF65D5">
      <w:pPr>
        <w:pStyle w:val="ydp2a008ae8yiv9773035147ydp230c4248msonormal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Tema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va</w:t>
      </w:r>
      <w:proofErr w:type="spellEnd"/>
      <w:proofErr w:type="gramEnd"/>
      <w:r>
        <w:rPr>
          <w:rFonts w:ascii="Verdana" w:hAnsi="Verdana"/>
        </w:rPr>
        <w:t xml:space="preserve"> fi</w:t>
      </w:r>
      <w:r>
        <w:rPr>
          <w:rFonts w:ascii="Verdana" w:hAnsi="Verdana"/>
          <w:b/>
          <w:bCs/>
        </w:rPr>
        <w:t> </w:t>
      </w:r>
      <w:proofErr w:type="spellStart"/>
      <w:r>
        <w:rPr>
          <w:rFonts w:ascii="Verdana" w:hAnsi="Verdana"/>
          <w:b/>
          <w:bCs/>
        </w:rPr>
        <w:t>Graniţele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fluide</w:t>
      </w:r>
      <w:proofErr w:type="spellEnd"/>
      <w:r>
        <w:rPr>
          <w:rFonts w:ascii="Verdana" w:hAnsi="Verdana"/>
          <w:b/>
          <w:bCs/>
        </w:rPr>
        <w:t xml:space="preserve"> ale </w:t>
      </w:r>
      <w:proofErr w:type="spellStart"/>
      <w:r>
        <w:rPr>
          <w:rFonts w:ascii="Verdana" w:hAnsi="Verdana"/>
          <w:b/>
          <w:bCs/>
        </w:rPr>
        <w:t>studiilor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româneşti</w:t>
      </w:r>
      <w:proofErr w:type="spellEnd"/>
      <w:r>
        <w:rPr>
          <w:rFonts w:ascii="Verdana" w:hAnsi="Verdana"/>
          <w:b/>
          <w:bCs/>
        </w:rPr>
        <w:t xml:space="preserve">: </w:t>
      </w:r>
      <w:proofErr w:type="spellStart"/>
      <w:r>
        <w:rPr>
          <w:rFonts w:ascii="Verdana" w:hAnsi="Verdana"/>
          <w:b/>
          <w:bCs/>
        </w:rPr>
        <w:t>Literatură</w:t>
      </w:r>
      <w:proofErr w:type="spellEnd"/>
      <w:r>
        <w:rPr>
          <w:rFonts w:ascii="Verdana" w:hAnsi="Verdana"/>
          <w:b/>
          <w:bCs/>
        </w:rPr>
        <w:t xml:space="preserve">, </w:t>
      </w:r>
      <w:proofErr w:type="spellStart"/>
      <w:r>
        <w:rPr>
          <w:rFonts w:ascii="Verdana" w:hAnsi="Verdana"/>
          <w:b/>
          <w:bCs/>
        </w:rPr>
        <w:t>Teatru</w:t>
      </w:r>
      <w:proofErr w:type="spellEnd"/>
      <w:r>
        <w:rPr>
          <w:rFonts w:ascii="Verdana" w:hAnsi="Verdana"/>
          <w:b/>
          <w:bCs/>
        </w:rPr>
        <w:t>, Film</w:t>
      </w:r>
    </w:p>
    <w:p w:rsidR="00DF65D5" w:rsidRDefault="00DF65D5" w:rsidP="00DF65D5">
      <w:pPr>
        <w:pStyle w:val="ydp2a008ae8yiv9773035147ydp230c4248msonormal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În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cadrul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eve</w:t>
      </w:r>
      <w:bookmarkStart w:id="0" w:name="_GoBack"/>
      <w:bookmarkEnd w:id="0"/>
      <w:r>
        <w:rPr>
          <w:rFonts w:ascii="Verdana" w:hAnsi="Verdana"/>
        </w:rPr>
        <w:t>nimentului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va</w:t>
      </w:r>
      <w:proofErr w:type="spellEnd"/>
      <w:proofErr w:type="gramEnd"/>
      <w:r>
        <w:rPr>
          <w:rFonts w:ascii="Verdana" w:hAnsi="Verdana"/>
        </w:rPr>
        <w:t xml:space="preserve"> fi </w:t>
      </w:r>
      <w:proofErr w:type="spellStart"/>
      <w:r>
        <w:rPr>
          <w:rFonts w:ascii="Verdana" w:hAnsi="Verdana"/>
        </w:rPr>
        <w:t>lansat</w:t>
      </w:r>
      <w:proofErr w:type="spellEnd"/>
      <w:r>
        <w:rPr>
          <w:rFonts w:ascii="Verdana" w:hAnsi="Verdana"/>
        </w:rPr>
        <w:t xml:space="preserve"> si </w:t>
      </w:r>
      <w:proofErr w:type="spellStart"/>
      <w:r>
        <w:rPr>
          <w:rFonts w:ascii="Verdana" w:hAnsi="Verdana"/>
        </w:rPr>
        <w:t>volumul</w:t>
      </w:r>
      <w:proofErr w:type="spellEnd"/>
      <w:r>
        <w:rPr>
          <w:rFonts w:ascii="Verdana" w:hAnsi="Verdana"/>
        </w:rPr>
        <w:t xml:space="preserve"> STUR </w:t>
      </w:r>
      <w:r>
        <w:rPr>
          <w:rFonts w:ascii="Verdana" w:hAnsi="Verdana"/>
          <w:b/>
          <w:bCs/>
          <w:i/>
          <w:iCs/>
        </w:rPr>
        <w:t xml:space="preserve">– Mihai </w:t>
      </w:r>
      <w:proofErr w:type="spellStart"/>
      <w:r>
        <w:rPr>
          <w:rFonts w:ascii="Verdana" w:hAnsi="Verdana"/>
          <w:b/>
          <w:bCs/>
          <w:i/>
          <w:iCs/>
        </w:rPr>
        <w:t>Eminescu</w:t>
      </w:r>
      <w:proofErr w:type="spellEnd"/>
      <w:r>
        <w:rPr>
          <w:rFonts w:ascii="Verdana" w:hAnsi="Verdana"/>
          <w:b/>
          <w:bCs/>
          <w:i/>
          <w:iCs/>
        </w:rPr>
        <w:t xml:space="preserve"> la 170 de </w:t>
      </w:r>
      <w:proofErr w:type="spellStart"/>
      <w:r>
        <w:rPr>
          <w:rFonts w:ascii="Verdana" w:hAnsi="Verdana"/>
          <w:b/>
          <w:bCs/>
          <w:i/>
          <w:iCs/>
        </w:rPr>
        <w:t>ani</w:t>
      </w:r>
      <w:proofErr w:type="spellEnd"/>
      <w:r>
        <w:rPr>
          <w:rFonts w:ascii="Verdana" w:hAnsi="Verdana"/>
          <w:b/>
          <w:bCs/>
          <w:i/>
          <w:iCs/>
        </w:rPr>
        <w:t xml:space="preserve"> de la </w:t>
      </w:r>
      <w:proofErr w:type="spellStart"/>
      <w:r>
        <w:rPr>
          <w:rFonts w:ascii="Verdana" w:hAnsi="Verdana"/>
          <w:b/>
          <w:bCs/>
          <w:i/>
          <w:iCs/>
        </w:rPr>
        <w:t>naştere</w:t>
      </w:r>
      <w:proofErr w:type="spellEnd"/>
      <w:r>
        <w:rPr>
          <w:rFonts w:ascii="Verdana" w:hAnsi="Verdana"/>
          <w:b/>
          <w:bCs/>
          <w:i/>
          <w:iCs/>
        </w:rPr>
        <w:t xml:space="preserve">. </w:t>
      </w:r>
      <w:proofErr w:type="spellStart"/>
      <w:r>
        <w:rPr>
          <w:rFonts w:ascii="Verdana" w:hAnsi="Verdana"/>
          <w:b/>
          <w:bCs/>
          <w:i/>
          <w:iCs/>
        </w:rPr>
        <w:t>Reevaluări</w:t>
      </w:r>
      <w:proofErr w:type="spellEnd"/>
      <w:r>
        <w:rPr>
          <w:rFonts w:ascii="Verdana" w:hAnsi="Verdana"/>
          <w:b/>
          <w:bCs/>
          <w:i/>
          <w:iCs/>
        </w:rPr>
        <w:t xml:space="preserve"> </w:t>
      </w:r>
      <w:proofErr w:type="spellStart"/>
      <w:r>
        <w:rPr>
          <w:rFonts w:ascii="Verdana" w:hAnsi="Verdana"/>
          <w:b/>
          <w:bCs/>
          <w:i/>
          <w:iCs/>
        </w:rPr>
        <w:t>necesare</w:t>
      </w:r>
      <w:proofErr w:type="spellEnd"/>
      <w:r>
        <w:rPr>
          <w:rFonts w:ascii="Verdana" w:hAnsi="Verdana"/>
          <w:b/>
          <w:bCs/>
          <w:i/>
          <w:iCs/>
        </w:rPr>
        <w:t xml:space="preserve">. In memoriam Christina </w:t>
      </w:r>
      <w:proofErr w:type="spellStart"/>
      <w:r>
        <w:rPr>
          <w:rFonts w:ascii="Verdana" w:hAnsi="Verdana"/>
          <w:b/>
          <w:bCs/>
          <w:i/>
          <w:iCs/>
        </w:rPr>
        <w:t>Zarifopol-Illias</w:t>
      </w:r>
      <w:proofErr w:type="spellEnd"/>
      <w:r>
        <w:rPr>
          <w:rFonts w:ascii="Verdana" w:hAnsi="Verdana"/>
          <w:b/>
          <w:bCs/>
          <w:i/>
          <w:iCs/>
        </w:rPr>
        <w:t>.</w:t>
      </w:r>
    </w:p>
    <w:p w:rsidR="00511EB6" w:rsidRDefault="00511EB6"/>
    <w:sectPr w:rsidR="00511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D5"/>
    <w:rsid w:val="00511EB6"/>
    <w:rsid w:val="00D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49CC8-9DBD-4014-B518-1E771664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5D5"/>
    <w:rPr>
      <w:color w:val="0000FF"/>
      <w:u w:val="single"/>
    </w:rPr>
  </w:style>
  <w:style w:type="paragraph" w:customStyle="1" w:styleId="ydp2a008ae8yiv9773035147ydp230c4248msonormal">
    <w:name w:val="ydp2a008ae8yiv9773035147ydp230c4248msonormal"/>
    <w:basedOn w:val="Normal"/>
    <w:rsid w:val="00DF65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vidius.webex.com/webappng/sites/ovidius/dashboard/pmr/marina.capb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 Umaniste, Aplicate, Mate</dc:creator>
  <cp:keywords/>
  <dc:description/>
  <cp:lastModifiedBy>SD Umaniste, Aplicate, Mate</cp:lastModifiedBy>
  <cp:revision>1</cp:revision>
  <dcterms:created xsi:type="dcterms:W3CDTF">2022-04-04T12:40:00Z</dcterms:created>
  <dcterms:modified xsi:type="dcterms:W3CDTF">2022-04-04T12:42:00Z</dcterms:modified>
</cp:coreProperties>
</file>